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68171C2F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5974DF">
        <w:rPr>
          <w:rFonts w:ascii="ＭＳ Ｐゴシック" w:eastAsia="ＭＳ Ｐゴシック" w:hAnsi="ＭＳ Ｐゴシック" w:hint="eastAsia"/>
        </w:rPr>
        <w:t>87の5</w:t>
      </w:r>
      <w:r w:rsidR="00A02468">
        <w:rPr>
          <w:rFonts w:ascii="ＭＳ Ｐゴシック" w:eastAsia="ＭＳ Ｐゴシック" w:hAnsi="ＭＳ Ｐゴシック"/>
        </w:rPr>
        <w:t>5</w:t>
      </w:r>
    </w:p>
    <w:p w14:paraId="429EEB7E" w14:textId="4E395339" w:rsidR="0079290F" w:rsidRPr="004E3101" w:rsidRDefault="0079290F">
      <w:pPr>
        <w:rPr>
          <w:rFonts w:ascii="ＭＳ Ｐゴシック" w:eastAsia="ＭＳ Ｐゴシック" w:hAnsi="ＭＳ Ｐゴシック" w:cs="ＭＳ 明朝"/>
        </w:rPr>
      </w:pPr>
    </w:p>
    <w:p w14:paraId="4976585C" w14:textId="3F8D12A6" w:rsidR="00F2188E" w:rsidRPr="004E3101" w:rsidRDefault="000941C6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3779CB">
        <w:rPr>
          <w:rFonts w:ascii="ＭＳ Ｐゴシック" w:eastAsia="ＭＳ Ｐゴシック" w:hAnsi="ＭＳ Ｐゴシック"/>
        </w:rPr>
        <w:t>緊急穿頭血腫除去術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2534AC1B" w14:textId="5B036400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2241"/>
        <w:gridCol w:w="878"/>
        <w:gridCol w:w="1842"/>
        <w:gridCol w:w="1843"/>
      </w:tblGrid>
      <w:tr w:rsidR="000941C6" w:rsidRPr="00593DD6" w14:paraId="66D62B2B" w14:textId="77777777" w:rsidTr="00666DE6">
        <w:trPr>
          <w:trHeight w:val="447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48CC75F6" w14:textId="2A95F07B" w:rsidR="000941C6" w:rsidRPr="002B234E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１　届出に関する事項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（□には、該当するものに「</w:t>
            </w:r>
            <w:r w:rsidRPr="000941C6"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✓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」を記入すること。）</w:t>
            </w:r>
          </w:p>
        </w:tc>
      </w:tr>
      <w:tr w:rsidR="0079290F" w:rsidRPr="00593DD6" w14:paraId="41B1488F" w14:textId="77777777" w:rsidTr="009E6B5A">
        <w:trPr>
          <w:trHeight w:val="708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22A054FE" w14:textId="4924FF5D" w:rsidR="0079290F" w:rsidRPr="002B234E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Ａ３００救命救急入院料に係る届出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2898A1" w14:textId="77777777" w:rsidR="00AB29A5" w:rsidRDefault="0079290F" w:rsidP="002B23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 w:rsidR="00AB29A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7BE956BB" w14:textId="4A0166C3" w:rsidR="0079290F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599BD5A0" w14:textId="77777777" w:rsidTr="009E6B5A">
        <w:trPr>
          <w:trHeight w:val="690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52CEF728" w14:textId="7AD64B4F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Ａ３０１特定集中治療室管理料に係る届出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050BF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68ECA5A7" w14:textId="71D6A1A6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377DAEDF" w14:textId="77777777" w:rsidTr="009E6B5A">
        <w:trPr>
          <w:trHeight w:val="700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2A74A30F" w14:textId="7E78699F" w:rsidR="000941C6" w:rsidRDefault="000941C6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Ａ３０１－２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ハイケアユニット入院医療管理料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0135E" w14:textId="77777777" w:rsid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57A030D1" w14:textId="0AC3BC04" w:rsidR="000941C6" w:rsidRP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3C1DBE9A" w14:textId="77777777" w:rsidTr="009E6B5A">
        <w:trPr>
          <w:trHeight w:val="711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68E24A22" w14:textId="13A1CEBD" w:rsidR="000941C6" w:rsidRDefault="000941C6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Ａ３０１－３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脳卒中ケアユニット入院医療管理料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10A824" w14:textId="77777777" w:rsid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4C42DCCF" w14:textId="240F39E2" w:rsidR="000941C6" w:rsidRPr="002B234E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36CCC236" w14:textId="77777777" w:rsidTr="009E6B5A">
        <w:trPr>
          <w:trHeight w:val="692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4D711E4A" w14:textId="365A6FC4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Ａ３０１－４小児特定集中治療室管理料に係る届出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D44143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07A3ED21" w14:textId="61D88A2B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206DA09B" w14:textId="77777777" w:rsidTr="000941C6">
        <w:trPr>
          <w:trHeight w:val="737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2AF3A72F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２　標榜診療科名（施設基準に係る標榜科名を記入すること）</w:t>
            </w:r>
          </w:p>
          <w:p w14:paraId="1890448E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784E5B8" w14:textId="3F025E11" w:rsidR="000941C6" w:rsidRPr="002B234E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科</w:t>
            </w:r>
          </w:p>
        </w:tc>
      </w:tr>
      <w:tr w:rsidR="000941C6" w:rsidRPr="00593DD6" w14:paraId="6074773A" w14:textId="77777777" w:rsidTr="00666DE6">
        <w:trPr>
          <w:trHeight w:val="349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4B7EF471" w14:textId="5146D252" w:rsidR="000941C6" w:rsidRP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３．常勤医師の氏名</w:t>
            </w:r>
          </w:p>
        </w:tc>
      </w:tr>
      <w:tr w:rsidR="000941C6" w:rsidRPr="00593DD6" w14:paraId="1497FDAB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31D889BF" w14:textId="61040D47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診療科名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B2937DB" w14:textId="7ED0104E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医師の氏名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50B3BC" w14:textId="33A4F3CD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勤務時間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CFA6" w14:textId="77777777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当該診療科の</w:t>
            </w:r>
          </w:p>
          <w:p w14:paraId="2542F404" w14:textId="715068F1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経験年数</w:t>
            </w:r>
          </w:p>
        </w:tc>
      </w:tr>
      <w:tr w:rsidR="000941C6" w:rsidRPr="00593DD6" w14:paraId="4B02511A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43A76EC8" w14:textId="7B07829D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951C3B4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0CD8A16" w14:textId="3E47290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374297" w14:textId="3C6ABB5E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2E52DCAE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4995711B" w14:textId="1A78CDE2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520EE28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5D23BC" w14:textId="334164B0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0CDC6" w14:textId="6C0B2B1C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7727E4EB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75F5860A" w14:textId="1B5CDD5E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72425BE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C8CA74" w14:textId="1DADD9F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0BBB93" w14:textId="783A245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3B78468E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346F92F4" w14:textId="06862BA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7657335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01868E" w14:textId="21E5B3DA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3C84F" w14:textId="38B6CF34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666DE6" w:rsidRPr="00593DD6" w14:paraId="74D1DF8B" w14:textId="77777777" w:rsidTr="00666DE6">
        <w:trPr>
          <w:trHeight w:val="333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731B2E73" w14:textId="1A3E8F61" w:rsidR="00666DE6" w:rsidRDefault="00666DE6" w:rsidP="00666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４　</w:t>
            </w:r>
            <w:r w:rsidRPr="00666DE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救急医療に関する３年以上の経験を有する専任の看護師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の氏名等</w:t>
            </w:r>
          </w:p>
        </w:tc>
      </w:tr>
      <w:tr w:rsidR="00666DE6" w:rsidRPr="00593DD6" w14:paraId="6ECD42A7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F85764E" w14:textId="41FB7948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看護師の氏名</w:t>
            </w: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7CE81728" w14:textId="1C6A3556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66DE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救急医療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の看護に従事した年数</w:t>
            </w:r>
          </w:p>
        </w:tc>
      </w:tr>
      <w:tr w:rsidR="00666DE6" w:rsidRPr="00593DD6" w14:paraId="2B37FE82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25364451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2DE7A880" w14:textId="3987DC0C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　</w:t>
            </w:r>
          </w:p>
        </w:tc>
      </w:tr>
      <w:tr w:rsidR="00666DE6" w:rsidRPr="00593DD6" w14:paraId="097BD6C9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E441F75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1677B588" w14:textId="09C7061E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　</w:t>
            </w:r>
          </w:p>
        </w:tc>
      </w:tr>
      <w:tr w:rsidR="00666DE6" w:rsidRPr="00593DD6" w14:paraId="6F52C5E3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5CBF50A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2C846CE8" w14:textId="7990B435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</w:t>
            </w:r>
          </w:p>
        </w:tc>
      </w:tr>
    </w:tbl>
    <w:p w14:paraId="6EB0276A" w14:textId="5CC0753C" w:rsidR="0079290F" w:rsidRDefault="0079290F" w:rsidP="007763B6">
      <w:pPr>
        <w:spacing w:line="300" w:lineRule="exact"/>
        <w:rPr>
          <w:rFonts w:ascii="ＭＳ ゴシック" w:hAnsi="ＭＳ ゴシック"/>
          <w:sz w:val="22"/>
          <w:szCs w:val="22"/>
        </w:rPr>
      </w:pPr>
    </w:p>
    <w:p w14:paraId="4C4435A2" w14:textId="7EC25774" w:rsidR="00C11E96" w:rsidRDefault="00C11E96">
      <w:r>
        <w:t>［記載上の注意］</w:t>
      </w:r>
    </w:p>
    <w:p w14:paraId="661C23EB" w14:textId="1B140EFA" w:rsidR="0079290F" w:rsidRPr="00271FCD" w:rsidRDefault="00666DE6" w:rsidP="00666DE6">
      <w:pPr>
        <w:ind w:leftChars="100" w:left="240" w:firstLineChars="100" w:firstLine="240"/>
      </w:pPr>
      <w:r w:rsidRPr="00666DE6">
        <w:rPr>
          <w:rFonts w:hint="eastAsia"/>
        </w:rPr>
        <w:t>「３」の常勤医師の勤務時間について、就業規則等に定める週あたりの所定労働時間（休憩時間を除く労働時間）を記載すること。</w:t>
      </w:r>
    </w:p>
    <w:p w14:paraId="23C627C8" w14:textId="03F0EB24" w:rsidR="0079290F" w:rsidRPr="00CA7A0D" w:rsidRDefault="0079290F" w:rsidP="0079290F"/>
    <w:sectPr w:rsidR="0079290F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1BB" w14:textId="77777777" w:rsidR="00AE1156" w:rsidRDefault="00AE1156" w:rsidP="00C11E96">
      <w:r>
        <w:separator/>
      </w:r>
    </w:p>
  </w:endnote>
  <w:endnote w:type="continuationSeparator" w:id="0">
    <w:p w14:paraId="752ECAAB" w14:textId="77777777" w:rsidR="00AE1156" w:rsidRDefault="00AE1156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146F" w14:textId="77777777" w:rsidR="00AE1156" w:rsidRDefault="00AE1156" w:rsidP="00C11E96">
      <w:r>
        <w:separator/>
      </w:r>
    </w:p>
  </w:footnote>
  <w:footnote w:type="continuationSeparator" w:id="0">
    <w:p w14:paraId="27FFC523" w14:textId="77777777" w:rsidR="00AE1156" w:rsidRDefault="00AE1156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41790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30279"/>
    <w:rsid w:val="0006400E"/>
    <w:rsid w:val="00073879"/>
    <w:rsid w:val="00083006"/>
    <w:rsid w:val="00090FDD"/>
    <w:rsid w:val="000941C6"/>
    <w:rsid w:val="000B46BF"/>
    <w:rsid w:val="00121EA7"/>
    <w:rsid w:val="00122285"/>
    <w:rsid w:val="00141DFC"/>
    <w:rsid w:val="00226B53"/>
    <w:rsid w:val="00271FCD"/>
    <w:rsid w:val="002B234E"/>
    <w:rsid w:val="002F3576"/>
    <w:rsid w:val="003033E4"/>
    <w:rsid w:val="00315B4D"/>
    <w:rsid w:val="0031617C"/>
    <w:rsid w:val="00365020"/>
    <w:rsid w:val="003779CB"/>
    <w:rsid w:val="003A78AD"/>
    <w:rsid w:val="003F0AF5"/>
    <w:rsid w:val="00400B70"/>
    <w:rsid w:val="00421E24"/>
    <w:rsid w:val="00482FB4"/>
    <w:rsid w:val="004A444E"/>
    <w:rsid w:val="004D7212"/>
    <w:rsid w:val="004E0868"/>
    <w:rsid w:val="004E3101"/>
    <w:rsid w:val="004F601E"/>
    <w:rsid w:val="004F7E7A"/>
    <w:rsid w:val="00533C46"/>
    <w:rsid w:val="00536423"/>
    <w:rsid w:val="005974DF"/>
    <w:rsid w:val="00613BD7"/>
    <w:rsid w:val="00617931"/>
    <w:rsid w:val="006535BC"/>
    <w:rsid w:val="006641A6"/>
    <w:rsid w:val="00666DE6"/>
    <w:rsid w:val="006B2932"/>
    <w:rsid w:val="006F0018"/>
    <w:rsid w:val="00702C61"/>
    <w:rsid w:val="007763B6"/>
    <w:rsid w:val="0079290F"/>
    <w:rsid w:val="007A7F6B"/>
    <w:rsid w:val="00843AC2"/>
    <w:rsid w:val="00894752"/>
    <w:rsid w:val="008E0330"/>
    <w:rsid w:val="00900919"/>
    <w:rsid w:val="00956203"/>
    <w:rsid w:val="009773DC"/>
    <w:rsid w:val="009B2490"/>
    <w:rsid w:val="009D22DF"/>
    <w:rsid w:val="009E0D89"/>
    <w:rsid w:val="009E6B5A"/>
    <w:rsid w:val="009E74C4"/>
    <w:rsid w:val="00A02468"/>
    <w:rsid w:val="00A064A7"/>
    <w:rsid w:val="00A2316A"/>
    <w:rsid w:val="00AB29A5"/>
    <w:rsid w:val="00AD6A4F"/>
    <w:rsid w:val="00AE1156"/>
    <w:rsid w:val="00B16AC4"/>
    <w:rsid w:val="00B2431F"/>
    <w:rsid w:val="00BB78C7"/>
    <w:rsid w:val="00C11E96"/>
    <w:rsid w:val="00C737A9"/>
    <w:rsid w:val="00CA586C"/>
    <w:rsid w:val="00CA7A0D"/>
    <w:rsid w:val="00CE6179"/>
    <w:rsid w:val="00D0611C"/>
    <w:rsid w:val="00D51BFC"/>
    <w:rsid w:val="00D639BD"/>
    <w:rsid w:val="00DB244E"/>
    <w:rsid w:val="00DC3F7C"/>
    <w:rsid w:val="00DF3341"/>
    <w:rsid w:val="00E059CA"/>
    <w:rsid w:val="00E528E3"/>
    <w:rsid w:val="00E64463"/>
    <w:rsid w:val="00E95819"/>
    <w:rsid w:val="00EA1126"/>
    <w:rsid w:val="00EE2BCB"/>
    <w:rsid w:val="00F02AD7"/>
    <w:rsid w:val="00F120B0"/>
    <w:rsid w:val="00F2188E"/>
    <w:rsid w:val="00FA080D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  <w:style w:type="paragraph" w:styleId="af4">
    <w:name w:val="Balloon Text"/>
    <w:basedOn w:val="a0"/>
    <w:link w:val="af5"/>
    <w:uiPriority w:val="99"/>
    <w:semiHidden/>
    <w:unhideWhenUsed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226B53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226B53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226B5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6B5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2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108D11F-D427-44A7-96D1-8F249232BB07}"/>
</file>

<file path=customXml/itemProps2.xml><?xml version="1.0" encoding="utf-8"?>
<ds:datastoreItem xmlns:ds="http://schemas.openxmlformats.org/officeDocument/2006/customXml" ds:itemID="{7BD918A6-CAE2-4AFD-9303-6617032B8749}"/>
</file>

<file path=customXml/itemProps3.xml><?xml version="1.0" encoding="utf-8"?>
<ds:datastoreItem xmlns:ds="http://schemas.openxmlformats.org/officeDocument/2006/customXml" ds:itemID="{C8867BAC-3CE2-4D1D-9289-22222FDA7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2024-03-08T03:46:00Z</dcterms:created>
  <dcterms:modified xsi:type="dcterms:W3CDTF">2024-03-08T03:47:00Z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