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BEFF" w14:textId="77777777" w:rsidR="0071083A" w:rsidRPr="00B36AC8" w:rsidRDefault="0071083A" w:rsidP="0071083A">
      <w:pPr>
        <w:rPr>
          <w:rFonts w:ascii="ＭＳ ゴシック" w:eastAsia="ＭＳ ゴシック" w:hAnsi="ＭＳ ゴシック"/>
          <w:sz w:val="24"/>
        </w:rPr>
      </w:pPr>
      <w:r w:rsidRPr="00B36AC8">
        <w:rPr>
          <w:rFonts w:ascii="ＭＳ ゴシック" w:eastAsia="ＭＳ ゴシック" w:hAnsi="ＭＳ ゴシック" w:hint="eastAsia"/>
          <w:sz w:val="24"/>
        </w:rPr>
        <w:t>様式</w:t>
      </w:r>
      <w:r w:rsidR="004C06AE">
        <w:rPr>
          <w:rFonts w:ascii="ＭＳ ゴシック" w:eastAsia="ＭＳ ゴシック" w:hAnsi="ＭＳ ゴシック" w:hint="eastAsia"/>
          <w:sz w:val="24"/>
        </w:rPr>
        <w:t>24</w:t>
      </w:r>
      <w:r w:rsidR="0091114B">
        <w:rPr>
          <w:rFonts w:ascii="ＭＳ ゴシック" w:eastAsia="ＭＳ ゴシック" w:hAnsi="ＭＳ ゴシック" w:hint="eastAsia"/>
          <w:sz w:val="24"/>
        </w:rPr>
        <w:t>の</w:t>
      </w:r>
      <w:r w:rsidR="004C06AE">
        <w:rPr>
          <w:rFonts w:ascii="ＭＳ ゴシック" w:eastAsia="ＭＳ ゴシック" w:hAnsi="ＭＳ ゴシック"/>
          <w:sz w:val="24"/>
        </w:rPr>
        <w:t>５</w:t>
      </w:r>
    </w:p>
    <w:p w14:paraId="6775F26F" w14:textId="77777777" w:rsidR="0071083A" w:rsidRPr="00B36AC8" w:rsidRDefault="0071083A" w:rsidP="0071083A">
      <w:pPr>
        <w:rPr>
          <w:rFonts w:ascii="ＭＳ ゴシック" w:eastAsia="ＭＳ ゴシック" w:hAnsi="ＭＳ ゴシック"/>
        </w:rPr>
      </w:pPr>
    </w:p>
    <w:p w14:paraId="32E27633" w14:textId="77777777" w:rsidR="000E7FC4" w:rsidRPr="004C06AE" w:rsidRDefault="000E7FC4" w:rsidP="001B73A8">
      <w:pPr>
        <w:jc w:val="center"/>
        <w:rPr>
          <w:rFonts w:ascii="ＭＳ ゴシック" w:eastAsia="ＭＳ ゴシック" w:hAnsi="ＭＳ ゴシック"/>
          <w:sz w:val="28"/>
          <w:szCs w:val="28"/>
        </w:rPr>
        <w:sectPr w:rsidR="000E7FC4" w:rsidRPr="004C06AE" w:rsidSect="003315F8">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438"/>
        </w:sectPr>
      </w:pPr>
    </w:p>
    <w:p w14:paraId="34DD4F41" w14:textId="5A5D2293" w:rsidR="000E7FC4" w:rsidRPr="000E7FC4" w:rsidRDefault="00451781" w:rsidP="001B73A8">
      <w:pPr>
        <w:jc w:val="center"/>
        <w:rPr>
          <w:rFonts w:ascii="ＭＳ ゴシック" w:eastAsia="ＭＳ ゴシック" w:hAnsi="ＭＳ ゴシック"/>
          <w:sz w:val="24"/>
          <w:szCs w:val="28"/>
        </w:rPr>
      </w:pPr>
      <w:r>
        <w:rPr>
          <w:noProof/>
        </w:rPr>
        <mc:AlternateContent>
          <mc:Choice Requires="wps">
            <w:drawing>
              <wp:anchor distT="45720" distB="45720" distL="114300" distR="114300" simplePos="0" relativeHeight="251656704" behindDoc="0" locked="0" layoutInCell="1" allowOverlap="1" wp14:anchorId="53D8892F" wp14:editId="72F92068">
                <wp:simplePos x="0" y="0"/>
                <wp:positionH relativeFrom="column">
                  <wp:posOffset>2308860</wp:posOffset>
                </wp:positionH>
                <wp:positionV relativeFrom="paragraph">
                  <wp:posOffset>92075</wp:posOffset>
                </wp:positionV>
                <wp:extent cx="2639695" cy="372110"/>
                <wp:effectExtent l="0" t="3810" r="63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B6A53" w14:textId="77777777" w:rsidR="000E7FC4" w:rsidRPr="000E7FC4" w:rsidRDefault="000E7FC4" w:rsidP="000E7FC4">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の施設基準に係る届出書添付書類</w:t>
                            </w:r>
                          </w:p>
                          <w:p w14:paraId="766AB390" w14:textId="77777777" w:rsidR="000E7FC4" w:rsidRPr="000E7FC4" w:rsidRDefault="000E7F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8892F" id="_x0000_t202" coordsize="21600,21600" o:spt="202" path="m,l,21600r21600,l21600,xe">
                <v:stroke joinstyle="miter"/>
                <v:path gradientshapeok="t" o:connecttype="rect"/>
              </v:shapetype>
              <v:shape id="テキスト ボックス 2" o:spid="_x0000_s1026" type="#_x0000_t202" style="position:absolute;left:0;text-align:left;margin-left:181.8pt;margin-top:7.25pt;width:207.85pt;height:29.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NW9AEAAMoDAAAOAAAAZHJzL2Uyb0RvYy54bWysU8tu2zAQvBfoPxC817Icx6kFy0HqwEWB&#10;9AGk/QCKoiSiFJdd0pbSr++SchwjvRXVgeByydmd2dHmduwNOyr0GmzJ89mcM2Ul1Nq2Jf/xff/u&#10;PWc+CFsLA1aV/El5frt9+2YzuEItoANTK2QEYn0xuJJ3Ibgiy7zsVC/8DJyylGwAexEoxDarUQyE&#10;3ptsMZ+vsgGwdghSeU+n91OSbxN+0ygZvjaNV4GZklNvIa2Y1iqu2XYjihaF67Q8tSH+oYteaEtF&#10;z1D3Igh2QP0XVK8lgocmzCT0GTSNlipxIDb5/BWbx044lbiQON6dZfL/D1Z+OT66b8jC+AFGGmAi&#10;4d0DyJ+eWdh1wrbqDhGGTomaCudRsmxwvjg9jVL7wkeQavgMNQ1ZHAIkoLHBPqpCPBmh0wCezqKr&#10;MTBJh4vV1Xq1vuZMUu7qZpHnaSqZKJ5fO/Tho4KexU3JkYaa0MXxwYfYjSier8RiHoyu99qYFGBb&#10;7QyyoyAD7NOXCLy6Zmy8bCE+mxDjSaIZmU0cw1iNlIx0K6ifiDDCZCj6AWjTAf7mbCAzldz/OghU&#10;nJlPlkRb58tldF8Kltc3CwrwMlNdZoSVBFXywNm03YXJsQeHuu2o0jQmC3ckdKOTBi9dnfomwyRp&#10;TuaOjryM062XX3D7BwAA//8DAFBLAwQUAAYACAAAACEAKWX53d0AAAAJAQAADwAAAGRycy9kb3du&#10;cmV2LnhtbEyPwU6DQBCG7ya+w2ZMvBi7VFqwyNKoicZrax9ggCkQ2VnCbgt9e8eTvc3k//LPN/l2&#10;tr060+g7xwaWiwgUceXqjhsDh++Px2dQPiDX2DsmAxfysC1ub3LMajfxjs770CgpYZ+hgTaEIdPa&#10;Vy1Z9As3EEt2dKPFIOvY6HrEScptr5+iKNEWO5YLLQ703lL1sz9ZA8ev6WG9mcrPcEh3q+QNu7R0&#10;F2Pu7+bXF1CB5vAPw5++qEMhTqU7ce1VbyBO4kRQCVZrUAKk6SYGVcoQL0EXub7+oPgFAAD//wMA&#10;UEsBAi0AFAAGAAgAAAAhALaDOJL+AAAA4QEAABMAAAAAAAAAAAAAAAAAAAAAAFtDb250ZW50X1R5&#10;cGVzXS54bWxQSwECLQAUAAYACAAAACEAOP0h/9YAAACUAQAACwAAAAAAAAAAAAAAAAAvAQAAX3Jl&#10;bHMvLnJlbHNQSwECLQAUAAYACAAAACEAQtYDVvQBAADKAwAADgAAAAAAAAAAAAAAAAAuAgAAZHJz&#10;L2Uyb0RvYy54bWxQSwECLQAUAAYACAAAACEAKWX53d0AAAAJAQAADwAAAAAAAAAAAAAAAABOBAAA&#10;ZHJzL2Rvd25yZXYueG1sUEsFBgAAAAAEAAQA8wAAAFgFAAAAAA==&#10;" stroked="f">
                <v:textbox>
                  <w:txbxContent>
                    <w:p w14:paraId="043B6A53" w14:textId="77777777" w:rsidR="000E7FC4" w:rsidRPr="000E7FC4" w:rsidRDefault="000E7FC4" w:rsidP="000E7FC4">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の施設基準に係る届出書添付書類</w:t>
                      </w:r>
                    </w:p>
                    <w:p w14:paraId="766AB390" w14:textId="77777777" w:rsidR="000E7FC4" w:rsidRPr="000E7FC4" w:rsidRDefault="000E7FC4"/>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3513C3FD" wp14:editId="78F0C652">
                <wp:simplePos x="0" y="0"/>
                <wp:positionH relativeFrom="column">
                  <wp:posOffset>2122805</wp:posOffset>
                </wp:positionH>
                <wp:positionV relativeFrom="paragraph">
                  <wp:posOffset>19685</wp:posOffset>
                </wp:positionV>
                <wp:extent cx="114300" cy="515620"/>
                <wp:effectExtent l="12065" t="7620" r="698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righ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08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167.15pt;margin-top:1.55pt;width:9pt;height:4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feDQIAAPoDAAAOAAAAZHJzL2Uyb0RvYy54bWysU9tu2zAMfR+wfxD0vjiXuk2MOMXWrsOA&#10;7gJ0+wBFkmOtsqhRSpzs60cpTpZtb8P8IJAmdUieQy1v951lO43BgKv5ZDTmTDsJyrhNzb9+eXg1&#10;5yxE4ZSw4HTNDzrw29XLF8veV3oKLVilkRGIC1Xva97G6KuiCLLVnQgj8NpRsAHsRCQXN4VC0RN6&#10;Z4vpeHxd9IDKI0gdAv29Pwb5KuM3jZbxU9MEHZmtOfUW84n5XKezWC1FtUHhWyOHNsQ/dNEJ46jo&#10;GepeRMG2aP6C6oxECNDEkYSugKYxUucZaJrJ+I9pnlrhdZ6FyAn+TFP4f7Dy4+7Jf8bUevCPIJ8D&#10;MVL0PlTnSHIC5bB1/wEUaSi2EfKw+wa7dJPGYPvM6eHMqd5HJunnZHI1GxPzkkLlpLyeZs4LUZ0u&#10;ewzxnYaOJaPmaDZtfINCPuuYi4jdY4iZWsWc6FJ99Y2zprMk1E5YNrspF7MkJIEOyWSdYNNNBw/G&#10;2iy1dayv+aKclhk8gDUqBTMBuFnfWWQESmPkb4D9LQ1h61QGa7VQbwc7CmOPNhW3biAx8ZZ2MVRr&#10;UAfiEOG4gvRkyGgBf3DW0/rVPHzfCtSc2feO9L25mi5K2tfszOcLYhAvA+uLgHCSgGoeOTuad/G4&#10;4Vuf2SQR8rAOXpNyjYkniY89Da3SgmUKh8eQNvjSz1m/nuzqJwAAAP//AwBQSwMEFAAGAAgAAAAh&#10;AOvVECngAAAACAEAAA8AAABkcnMvZG93bnJldi54bWxMj0FPwzAMhe9I/IfISNxYuhbQKE2nMQnB&#10;gR1W0BC3tDFtReNUSbZ1/HrMCW5+fk/Pn4vlZAdxQB96RwrmswQEUuNMT62Ct9fHqwWIEDUZPThC&#10;BScMsCzPzwqdG3ekLR6q2AouoZBrBV2MYy5laDq0OszciMTep/NWR5a+lcbrI5fbQaZJciut7okv&#10;dHrEdYfNV7W3Cjab9cf7w/jydPe9Wz1vpa/qXXpS6vJiWt2DiDjFvzD84jM6lMxUuz2ZIAYFWXad&#10;cZSHOQj2s5uUda1gwXtZFvL/A+UPAAAA//8DAFBLAQItABQABgAIAAAAIQC2gziS/gAAAOEBAAAT&#10;AAAAAAAAAAAAAAAAAAAAAABbQ29udGVudF9UeXBlc10ueG1sUEsBAi0AFAAGAAgAAAAhADj9If/W&#10;AAAAlAEAAAsAAAAAAAAAAAAAAAAALwEAAF9yZWxzLy5yZWxzUEsBAi0AFAAGAAgAAAAhAPZJ994N&#10;AgAA+gMAAA4AAAAAAAAAAAAAAAAALgIAAGRycy9lMm9Eb2MueG1sUEsBAi0AFAAGAAgAAAAhAOvV&#10;ECngAAAACAEAAA8AAAAAAAAAAAAAAAAAZw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7728" behindDoc="0" locked="0" layoutInCell="1" allowOverlap="1" wp14:anchorId="52529AAC" wp14:editId="17F48697">
                <wp:simplePos x="0" y="0"/>
                <wp:positionH relativeFrom="column">
                  <wp:posOffset>25400</wp:posOffset>
                </wp:positionH>
                <wp:positionV relativeFrom="paragraph">
                  <wp:posOffset>19685</wp:posOffset>
                </wp:positionV>
                <wp:extent cx="114300" cy="515620"/>
                <wp:effectExtent l="10160" t="7620" r="889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lef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29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pt;margin-top:1.55pt;width:9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1DQIAAPkDAAAOAAAAZHJzL2Uyb0RvYy54bWysU9uO0zAQfUfiHyy/0zTtZreNmq5gl0VI&#10;y0Va+ADXl8as4zG227R8PWMnLQXeEHmwZjLjM3POjFe3h86QvfRBg21oOZlSIi0Hoe22oV+/PLxa&#10;UBIis4IZsLKhRxno7frli1XvajmDFoyQniCIDXXvGtrG6OqiCLyVHQsTcNJiUIHvWETXbwvhWY/o&#10;nSlm0+l10YMXzgOXIeDf+yFI1xlfKcnjJ6WCjMQ0FHuL+fT53KSzWK9YvfXMtZqPbbB/6KJj2mLR&#10;M9Q9i4zsvP4LqtPcQwAVJxy6ApTSXGYOyKac/sHmqWVOZi4oTnBnmcL/g+Uf90/us0+tB/cI/Dmg&#10;IkXvQn2OJCdgDtn0H0DgDNkuQiZ7UL5LN5EGOWRNj2dN5SESjj/L8mo+ReU5hqqyup5lzQtWny47&#10;H+I7CR1JRkONVPGNZ/xZxlyD7R9DzMoKYlmXyotvlKjO4Jz2zJD5TbWcpzki5piM1gk13bTwoI3J&#10;kzaW9A1dVrMqgwcwWqRg5u+3mzvjCYIii/yNsL+ledhZkcFaycTb0Y5Mm8HG4saOGibZ0iqGegPi&#10;iBJ6GDYQXwwaLfgflPS4fQ0N33fMS0rMe4vjvbmaLStc1+wsFksU0F8GNhcBZjkCNTRSMph3cVjw&#10;nfN622KdMpO18BoHp3Q8TXjoaWwV9ytLOL6FtMCXfs769WLXPwEAAP//AwBQSwMEFAAGAAgAAAAh&#10;ACsA3H/cAAAABQEAAA8AAABkcnMvZG93bnJldi54bWxMj8FOwzAQRO9I/IO1SNyo07RCVYhTVUi9&#10;IEBt4APceJtEidfBdpOUr2c5wXE0o5k3+Xa2vRjRh9aRguUiAYFUOdNSreDzY/+wARGiJqN7R6jg&#10;igG2xe1NrjPjJjriWMZacAmFTCtoYhwyKUPVoNVh4QYk9s7OWx1Z+loarycut71Mk+RRWt0SLzR6&#10;wOcGq668WAX+Wr6F15emS74H0x3Hw2H//jUpdX83755ARJzjXxh+8RkdCmY6uQuZIHoFa34SFayW&#10;INhNU5YnBZv1CmSRy//0xQ8AAAD//wMAUEsBAi0AFAAGAAgAAAAhALaDOJL+AAAA4QEAABMAAAAA&#10;AAAAAAAAAAAAAAAAAFtDb250ZW50X1R5cGVzXS54bWxQSwECLQAUAAYACAAAACEAOP0h/9YAAACU&#10;AQAACwAAAAAAAAAAAAAAAAAvAQAAX3JlbHMvLnJlbHNQSwECLQAUAAYACAAAACEANt/kdQ0CAAD5&#10;AwAADgAAAAAAAAAAAAAAAAAuAgAAZHJzL2Uyb0RvYy54bWxQSwECLQAUAAYACAAAACEAKwDcf9wA&#10;AAAFAQAADwAAAAAAAAAAAAAAAABnBAAAZHJzL2Rvd25yZXYueG1sUEsFBgAAAAAEAAQA8wAAAHAF&#10;AAAAAA==&#10;">
                <v:textbox inset="5.85pt,.7pt,5.85pt,.7pt"/>
              </v:shape>
            </w:pict>
          </mc:Fallback>
        </mc:AlternateContent>
      </w:r>
      <w:r w:rsidR="000E7FC4" w:rsidRPr="000E7FC4">
        <w:rPr>
          <w:rFonts w:ascii="ＭＳ ゴシック" w:eastAsia="ＭＳ ゴシック" w:hAnsi="ＭＳ ゴシック" w:hint="eastAsia"/>
          <w:sz w:val="24"/>
          <w:szCs w:val="28"/>
        </w:rPr>
        <w:t>持続血糖測定器加算</w:t>
      </w:r>
    </w:p>
    <w:p w14:paraId="29364A74" w14:textId="77777777" w:rsidR="000E7FC4" w:rsidRPr="000E7FC4" w:rsidRDefault="000E7FC4" w:rsidP="001B73A8">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皮下連続式グルコース測定</w:t>
      </w:r>
    </w:p>
    <w:p w14:paraId="22D315D1" w14:textId="77777777" w:rsidR="001B73A8" w:rsidRPr="000E7FC4" w:rsidRDefault="001B73A8" w:rsidP="001B73A8">
      <w:pPr>
        <w:jc w:val="center"/>
        <w:rPr>
          <w:rFonts w:ascii="ＭＳ ゴシック" w:eastAsia="ＭＳ ゴシック" w:hAnsi="ＭＳ ゴシック"/>
          <w:sz w:val="24"/>
          <w:szCs w:val="28"/>
        </w:rPr>
      </w:pPr>
    </w:p>
    <w:p w14:paraId="16F8A5F4" w14:textId="77777777" w:rsidR="000E7FC4" w:rsidRDefault="000E7FC4" w:rsidP="001B73A8">
      <w:pPr>
        <w:jc w:val="center"/>
        <w:rPr>
          <w:rFonts w:ascii="ＭＳ ゴシック" w:eastAsia="ＭＳ ゴシック" w:hAnsi="ＭＳ ゴシック"/>
          <w:sz w:val="28"/>
          <w:szCs w:val="28"/>
        </w:rPr>
        <w:sectPr w:rsidR="000E7FC4" w:rsidSect="000E7FC4">
          <w:type w:val="continuous"/>
          <w:pgSz w:w="11906" w:h="16838"/>
          <w:pgMar w:top="1985" w:right="1701" w:bottom="1701" w:left="1701" w:header="851" w:footer="992" w:gutter="0"/>
          <w:cols w:num="2" w:space="425"/>
          <w:docGrid w:type="lines" w:linePitch="438"/>
        </w:sectPr>
      </w:pPr>
    </w:p>
    <w:p w14:paraId="5C034FDD" w14:textId="77777777" w:rsidR="000E7FC4" w:rsidRPr="000E7FC4" w:rsidRDefault="000E7FC4" w:rsidP="000E7FC4">
      <w:pPr>
        <w:jc w:val="right"/>
        <w:rPr>
          <w:rFonts w:ascii="ＭＳ ゴシック" w:eastAsia="ＭＳ ゴシック" w:hAnsi="ＭＳ ゴシック"/>
          <w:sz w:val="14"/>
          <w:szCs w:val="28"/>
        </w:rPr>
      </w:pPr>
      <w:r w:rsidRPr="000E7FC4">
        <w:rPr>
          <w:rFonts w:ascii="ＭＳ ゴシック" w:eastAsia="ＭＳ ゴシック" w:hAnsi="ＭＳ ゴシック" w:hint="eastAsia"/>
          <w:szCs w:val="28"/>
        </w:rPr>
        <w:t>※</w:t>
      </w:r>
      <w:r w:rsidRPr="000E7FC4">
        <w:rPr>
          <w:rFonts w:ascii="ＭＳ ゴシック" w:eastAsia="ＭＳ ゴシック" w:hAnsi="ＭＳ ゴシック"/>
          <w:szCs w:val="28"/>
        </w:rPr>
        <w:t>該当する届出事項を○で囲むこと</w:t>
      </w:r>
    </w:p>
    <w:p w14:paraId="061BC368" w14:textId="77777777" w:rsidR="0071083A" w:rsidRPr="000E7FC4" w:rsidRDefault="0071083A" w:rsidP="0071083A">
      <w:pPr>
        <w:rPr>
          <w:rFonts w:ascii="ＭＳ ゴシック" w:eastAsia="ＭＳ ゴシック" w:hAnsi="ＭＳ ゴシック"/>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5"/>
        <w:gridCol w:w="108"/>
        <w:gridCol w:w="1275"/>
        <w:gridCol w:w="1560"/>
        <w:gridCol w:w="1376"/>
      </w:tblGrid>
      <w:tr w:rsidR="007526AB" w:rsidRPr="00B36AC8" w14:paraId="16585753" w14:textId="77777777" w:rsidTr="0053092E">
        <w:trPr>
          <w:trHeight w:val="992"/>
        </w:trPr>
        <w:tc>
          <w:tcPr>
            <w:tcW w:w="8714" w:type="dxa"/>
            <w:gridSpan w:val="5"/>
          </w:tcPr>
          <w:p w14:paraId="72241264"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6CE28D92"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間歇注入シリンジポンプと連動する持続血糖測定器を用いる場合</w:t>
            </w:r>
          </w:p>
          <w:p w14:paraId="4A5E14FF" w14:textId="77777777" w:rsidR="007526AB" w:rsidRPr="00E666E7" w:rsidRDefault="007526AB" w:rsidP="007526AB">
            <w:pPr>
              <w:rPr>
                <w:rFonts w:ascii="ＭＳ ゴシック" w:eastAsia="ＭＳ ゴシック" w:hAnsi="ＭＳ ゴシック"/>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間歇注入シリンジポンプと連動しない持続血糖測定器を用いる場合</w:t>
            </w:r>
          </w:p>
        </w:tc>
      </w:tr>
      <w:tr w:rsidR="0071083A" w:rsidRPr="00B36AC8" w14:paraId="1DC819B1" w14:textId="77777777" w:rsidTr="0053092E">
        <w:trPr>
          <w:trHeight w:val="992"/>
        </w:trPr>
        <w:tc>
          <w:tcPr>
            <w:tcW w:w="8714" w:type="dxa"/>
            <w:gridSpan w:val="5"/>
          </w:tcPr>
          <w:p w14:paraId="561AD914" w14:textId="77777777" w:rsidR="0071083A" w:rsidRPr="00B36AC8" w:rsidRDefault="0071083A" w:rsidP="003315F8">
            <w:pPr>
              <w:rPr>
                <w:rFonts w:ascii="ＭＳ ゴシック" w:eastAsia="ＭＳ ゴシック" w:hAnsi="ＭＳ ゴシック"/>
              </w:rPr>
            </w:pPr>
            <w:r w:rsidRPr="00B36AC8">
              <w:rPr>
                <w:rFonts w:ascii="ＭＳ ゴシック" w:eastAsia="ＭＳ ゴシック" w:hAnsi="ＭＳ ゴシック" w:hint="eastAsia"/>
              </w:rPr>
              <w:t>１　標榜診療科</w:t>
            </w:r>
            <w:r w:rsidR="000921D0" w:rsidRPr="00B36AC8">
              <w:rPr>
                <w:rFonts w:ascii="ＭＳ ゴシック" w:eastAsia="ＭＳ ゴシック" w:hAnsi="ＭＳ ゴシック" w:hint="eastAsia"/>
              </w:rPr>
              <w:t>（</w:t>
            </w:r>
            <w:r w:rsidR="000921D0" w:rsidRPr="00B36AC8">
              <w:rPr>
                <w:rFonts w:ascii="ＭＳ ゴシック" w:eastAsia="ＭＳ ゴシック" w:hAnsi="ＭＳ ゴシック" w:hint="eastAsia"/>
                <w:sz w:val="22"/>
                <w:szCs w:val="22"/>
              </w:rPr>
              <w:t>施設基準に係る標榜科名を記入すること。</w:t>
            </w:r>
            <w:r w:rsidR="003315F8" w:rsidRPr="00B36AC8">
              <w:rPr>
                <w:rFonts w:ascii="ＭＳ ゴシック" w:eastAsia="ＭＳ ゴシック" w:hAnsi="ＭＳ ゴシック" w:hint="eastAsia"/>
              </w:rPr>
              <w:t>）</w:t>
            </w:r>
          </w:p>
          <w:p w14:paraId="5F06AA82" w14:textId="77777777" w:rsidR="003315F8" w:rsidRPr="00B36AC8" w:rsidRDefault="00322C33" w:rsidP="00322C33">
            <w:pPr>
              <w:wordWrap w:val="0"/>
              <w:jc w:val="right"/>
              <w:rPr>
                <w:rFonts w:ascii="ＭＳ ゴシック" w:eastAsia="ＭＳ ゴシック" w:hAnsi="ＭＳ ゴシック"/>
              </w:rPr>
            </w:pPr>
            <w:r w:rsidRPr="00B36AC8">
              <w:rPr>
                <w:rFonts w:ascii="ＭＳ ゴシック" w:eastAsia="ＭＳ ゴシック" w:hAnsi="ＭＳ ゴシック" w:hint="eastAsia"/>
              </w:rPr>
              <w:t xml:space="preserve">科　　</w:t>
            </w:r>
          </w:p>
        </w:tc>
      </w:tr>
      <w:tr w:rsidR="0071083A" w:rsidRPr="00B36AC8" w14:paraId="0F45B066" w14:textId="77777777" w:rsidTr="0053092E">
        <w:trPr>
          <w:trHeight w:val="624"/>
        </w:trPr>
        <w:tc>
          <w:tcPr>
            <w:tcW w:w="8714" w:type="dxa"/>
            <w:gridSpan w:val="5"/>
            <w:vAlign w:val="center"/>
          </w:tcPr>
          <w:p w14:paraId="208E5453" w14:textId="77777777" w:rsidR="0071083A" w:rsidRPr="00B36AC8" w:rsidRDefault="003315F8" w:rsidP="00E11F3B">
            <w:pPr>
              <w:spacing w:line="320" w:lineRule="exact"/>
              <w:ind w:left="210" w:hangingChars="100" w:hanging="210"/>
              <w:rPr>
                <w:rFonts w:ascii="ＭＳ ゴシック" w:eastAsia="ＭＳ ゴシック" w:hAnsi="ＭＳ ゴシック"/>
              </w:rPr>
            </w:pPr>
            <w:r w:rsidRPr="00B36AC8">
              <w:rPr>
                <w:rFonts w:ascii="ＭＳ ゴシック" w:eastAsia="ＭＳ ゴシック" w:hAnsi="ＭＳ ゴシック" w:hint="eastAsia"/>
              </w:rPr>
              <w:t xml:space="preserve">２　</w:t>
            </w:r>
            <w:r w:rsidR="00944DED">
              <w:rPr>
                <w:rFonts w:ascii="ＭＳ ゴシック" w:eastAsia="ＭＳ ゴシック" w:hAnsi="ＭＳ ゴシック" w:hint="eastAsia"/>
                <w:szCs w:val="21"/>
              </w:rPr>
              <w:t>常勤医師の</w:t>
            </w:r>
            <w:r w:rsidR="00944DED">
              <w:rPr>
                <w:rFonts w:ascii="ＭＳ ゴシック" w:eastAsia="ＭＳ ゴシック" w:hAnsi="ＭＳ ゴシック" w:hint="eastAsia"/>
              </w:rPr>
              <w:t>氏名及び経験年数</w:t>
            </w:r>
          </w:p>
        </w:tc>
      </w:tr>
      <w:tr w:rsidR="00670FC0" w:rsidRPr="00B36AC8" w14:paraId="6B8CA972" w14:textId="77777777" w:rsidTr="00294AE2">
        <w:trPr>
          <w:trHeight w:val="407"/>
        </w:trPr>
        <w:tc>
          <w:tcPr>
            <w:tcW w:w="4395" w:type="dxa"/>
            <w:tcBorders>
              <w:right w:val="single" w:sz="2" w:space="0" w:color="auto"/>
            </w:tcBorders>
            <w:vAlign w:val="center"/>
          </w:tcPr>
          <w:p w14:paraId="7F8CEE07" w14:textId="77777777" w:rsidR="00670FC0" w:rsidRDefault="00670FC0" w:rsidP="00944DED">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83" w:type="dxa"/>
            <w:gridSpan w:val="2"/>
            <w:tcBorders>
              <w:left w:val="single" w:sz="2" w:space="0" w:color="auto"/>
            </w:tcBorders>
            <w:vAlign w:val="center"/>
          </w:tcPr>
          <w:p w14:paraId="5C946C7D" w14:textId="77777777" w:rsidR="00670FC0" w:rsidRDefault="00670FC0" w:rsidP="00F138A7">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560" w:type="dxa"/>
            <w:vAlign w:val="center"/>
          </w:tcPr>
          <w:p w14:paraId="4512F19E" w14:textId="77777777" w:rsidR="00670FC0" w:rsidRPr="00B36AC8" w:rsidRDefault="00670FC0" w:rsidP="00944DED">
            <w:pPr>
              <w:spacing w:line="320" w:lineRule="exact"/>
              <w:jc w:val="center"/>
              <w:rPr>
                <w:rFonts w:ascii="ＭＳ ゴシック" w:eastAsia="ＭＳ ゴシック" w:hAnsi="ＭＳ ゴシック"/>
              </w:rPr>
            </w:pPr>
            <w:r>
              <w:rPr>
                <w:rFonts w:ascii="ＭＳ ゴシック" w:eastAsia="ＭＳ ゴシック" w:hAnsi="ＭＳ ゴシック" w:hint="eastAsia"/>
              </w:rPr>
              <w:t>糖尿病の治療の経験年数</w:t>
            </w:r>
          </w:p>
        </w:tc>
        <w:tc>
          <w:tcPr>
            <w:tcW w:w="1376" w:type="dxa"/>
            <w:vAlign w:val="center"/>
          </w:tcPr>
          <w:p w14:paraId="02CC1E0F" w14:textId="77777777" w:rsidR="00046540" w:rsidRDefault="00046540" w:rsidP="00046540">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6BA9C8E3" w14:textId="77777777" w:rsidR="00670FC0" w:rsidRPr="00B36AC8" w:rsidRDefault="00046540" w:rsidP="00046540">
            <w:pPr>
              <w:spacing w:line="320" w:lineRule="exact"/>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58419430" w14:textId="77777777" w:rsidTr="00294AE2">
        <w:trPr>
          <w:trHeight w:val="517"/>
        </w:trPr>
        <w:tc>
          <w:tcPr>
            <w:tcW w:w="4395" w:type="dxa"/>
            <w:tcBorders>
              <w:right w:val="single" w:sz="2" w:space="0" w:color="auto"/>
            </w:tcBorders>
            <w:vAlign w:val="center"/>
          </w:tcPr>
          <w:p w14:paraId="0E4D6A6F"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4AF8ED14"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4AAC006A"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4398CEC8"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6AF362EE" w14:textId="77777777" w:rsidTr="00294AE2">
        <w:trPr>
          <w:trHeight w:val="517"/>
        </w:trPr>
        <w:tc>
          <w:tcPr>
            <w:tcW w:w="4395" w:type="dxa"/>
            <w:tcBorders>
              <w:right w:val="single" w:sz="2" w:space="0" w:color="auto"/>
            </w:tcBorders>
            <w:vAlign w:val="center"/>
          </w:tcPr>
          <w:p w14:paraId="66DEE4DB"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0FFE8339"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31FCD722"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4BD5FA62"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3E2D1B69" w14:textId="77777777" w:rsidTr="00294AE2">
        <w:trPr>
          <w:trHeight w:val="517"/>
        </w:trPr>
        <w:tc>
          <w:tcPr>
            <w:tcW w:w="4395" w:type="dxa"/>
            <w:tcBorders>
              <w:right w:val="single" w:sz="2" w:space="0" w:color="auto"/>
            </w:tcBorders>
            <w:vAlign w:val="center"/>
          </w:tcPr>
          <w:p w14:paraId="162742CB"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7B3A22CF"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005660D4"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0CCD61C9"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69DDCD6C" w14:textId="77777777" w:rsidTr="00294AE2">
        <w:trPr>
          <w:trHeight w:val="517"/>
        </w:trPr>
        <w:tc>
          <w:tcPr>
            <w:tcW w:w="4395" w:type="dxa"/>
            <w:tcBorders>
              <w:right w:val="single" w:sz="2" w:space="0" w:color="auto"/>
            </w:tcBorders>
            <w:vAlign w:val="center"/>
          </w:tcPr>
          <w:p w14:paraId="6381669F"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764ACA5C"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2E421B24"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39180753"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18FA8759" w14:textId="77777777" w:rsidTr="0053092E">
        <w:trPr>
          <w:trHeight w:val="548"/>
        </w:trPr>
        <w:tc>
          <w:tcPr>
            <w:tcW w:w="8714" w:type="dxa"/>
            <w:gridSpan w:val="5"/>
            <w:vAlign w:val="center"/>
          </w:tcPr>
          <w:p w14:paraId="7D1E9301" w14:textId="77777777" w:rsidR="00294AE2" w:rsidRPr="00B36AC8" w:rsidRDefault="00294AE2" w:rsidP="00294AE2">
            <w:pPr>
              <w:spacing w:line="320" w:lineRule="exact"/>
              <w:rPr>
                <w:rFonts w:ascii="ＭＳ ゴシック" w:eastAsia="ＭＳ ゴシック" w:hAnsi="ＭＳ ゴシック"/>
              </w:rPr>
            </w:pPr>
            <w:r>
              <w:rPr>
                <w:rFonts w:ascii="ＭＳ ゴシック" w:eastAsia="ＭＳ ゴシック" w:hAnsi="ＭＳ ゴシック" w:hint="eastAsia"/>
              </w:rPr>
              <w:t>３　持続皮下インスリン注入療法に係る実績</w:t>
            </w:r>
          </w:p>
        </w:tc>
      </w:tr>
      <w:tr w:rsidR="00294AE2" w:rsidRPr="00B36AC8" w14:paraId="7A704699" w14:textId="77777777" w:rsidTr="0053092E">
        <w:trPr>
          <w:trHeight w:val="429"/>
        </w:trPr>
        <w:tc>
          <w:tcPr>
            <w:tcW w:w="4503" w:type="dxa"/>
            <w:gridSpan w:val="2"/>
            <w:vAlign w:val="center"/>
          </w:tcPr>
          <w:p w14:paraId="5E273015" w14:textId="77777777" w:rsidR="00294AE2" w:rsidRPr="00B36AC8" w:rsidRDefault="00294AE2" w:rsidP="00294AE2">
            <w:pPr>
              <w:ind w:left="420" w:hangingChars="200" w:hanging="420"/>
              <w:rPr>
                <w:rFonts w:ascii="ＭＳ ゴシック" w:eastAsia="ＭＳ ゴシック" w:hAnsi="ＭＳ ゴシック"/>
              </w:rPr>
            </w:pPr>
            <w:r>
              <w:rPr>
                <w:rFonts w:ascii="ＭＳ ゴシック" w:eastAsia="ＭＳ ゴシック" w:hAnsi="ＭＳ ゴシック" w:hint="eastAsia"/>
              </w:rPr>
              <w:t>新規導入患者数（過去一年間）</w:t>
            </w:r>
          </w:p>
        </w:tc>
        <w:tc>
          <w:tcPr>
            <w:tcW w:w="4211" w:type="dxa"/>
            <w:gridSpan w:val="3"/>
            <w:vAlign w:val="center"/>
          </w:tcPr>
          <w:p w14:paraId="206C6BCC" w14:textId="77777777" w:rsidR="00294AE2" w:rsidRPr="00AC49E0"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5FEB5E96" w14:textId="77777777" w:rsidTr="0053092E">
        <w:trPr>
          <w:trHeight w:val="251"/>
        </w:trPr>
        <w:tc>
          <w:tcPr>
            <w:tcW w:w="4503" w:type="dxa"/>
            <w:gridSpan w:val="2"/>
            <w:vAlign w:val="center"/>
          </w:tcPr>
          <w:p w14:paraId="40516573" w14:textId="77777777" w:rsidR="00294AE2" w:rsidRPr="00B36AC8" w:rsidRDefault="00294AE2" w:rsidP="00294AE2">
            <w:pPr>
              <w:rPr>
                <w:rFonts w:ascii="ＭＳ ゴシック" w:eastAsia="ＭＳ ゴシック" w:hAnsi="ＭＳ ゴシック"/>
              </w:rPr>
            </w:pPr>
            <w:r>
              <w:rPr>
                <w:rFonts w:ascii="ＭＳ ゴシック" w:eastAsia="ＭＳ ゴシック" w:hAnsi="ＭＳ ゴシック" w:hint="eastAsia"/>
              </w:rPr>
              <w:t>通院患者数</w:t>
            </w:r>
          </w:p>
        </w:tc>
        <w:tc>
          <w:tcPr>
            <w:tcW w:w="4211" w:type="dxa"/>
            <w:gridSpan w:val="3"/>
            <w:vAlign w:val="center"/>
          </w:tcPr>
          <w:p w14:paraId="0DADCF03" w14:textId="77777777" w:rsidR="00294AE2" w:rsidRPr="00AC49E0"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6B5AA365" w14:textId="77777777" w:rsidTr="00E666E7">
        <w:trPr>
          <w:trHeight w:val="572"/>
        </w:trPr>
        <w:tc>
          <w:tcPr>
            <w:tcW w:w="8714" w:type="dxa"/>
            <w:gridSpan w:val="5"/>
            <w:vAlign w:val="center"/>
          </w:tcPr>
          <w:p w14:paraId="639878AE" w14:textId="77777777" w:rsidR="00294AE2" w:rsidRDefault="00294AE2" w:rsidP="00294AE2">
            <w:pPr>
              <w:jc w:val="left"/>
              <w:rPr>
                <w:rFonts w:ascii="ＭＳ ゴシック" w:eastAsia="ＭＳ ゴシック" w:hAnsi="ＭＳ ゴシック"/>
              </w:rPr>
            </w:pPr>
            <w:r>
              <w:rPr>
                <w:rFonts w:ascii="ＭＳ ゴシック" w:eastAsia="ＭＳ ゴシック" w:hAnsi="ＭＳ ゴシック" w:hint="eastAsia"/>
              </w:rPr>
              <w:t>４</w:t>
            </w:r>
            <w:r w:rsidRPr="00B36AC8">
              <w:rPr>
                <w:rFonts w:ascii="ＭＳ ゴシック" w:eastAsia="ＭＳ ゴシック" w:hAnsi="ＭＳ ゴシック" w:hint="eastAsia"/>
              </w:rPr>
              <w:t xml:space="preserve">　</w:t>
            </w:r>
            <w:r>
              <w:rPr>
                <w:rFonts w:ascii="ＭＳ ゴシック" w:eastAsia="ＭＳ ゴシック" w:hAnsi="ＭＳ ゴシック" w:hint="eastAsia"/>
                <w:szCs w:val="21"/>
              </w:rPr>
              <w:t>常勤看護師又は薬剤師の</w:t>
            </w:r>
            <w:r>
              <w:rPr>
                <w:rFonts w:ascii="ＭＳ ゴシック" w:eastAsia="ＭＳ ゴシック" w:hAnsi="ＭＳ ゴシック" w:hint="eastAsia"/>
              </w:rPr>
              <w:t>氏名及び経験年数</w:t>
            </w:r>
          </w:p>
        </w:tc>
      </w:tr>
      <w:tr w:rsidR="00294AE2" w:rsidRPr="00B36AC8" w14:paraId="4A87405F" w14:textId="77777777" w:rsidTr="000C6C43">
        <w:trPr>
          <w:trHeight w:val="251"/>
        </w:trPr>
        <w:tc>
          <w:tcPr>
            <w:tcW w:w="4503" w:type="dxa"/>
            <w:gridSpan w:val="2"/>
            <w:vAlign w:val="center"/>
          </w:tcPr>
          <w:p w14:paraId="0F3B4105" w14:textId="77777777" w:rsidR="00294AE2" w:rsidRDefault="00294AE2" w:rsidP="00294AE2">
            <w:pPr>
              <w:jc w:val="center"/>
              <w:rPr>
                <w:rFonts w:ascii="ＭＳ ゴシック" w:eastAsia="ＭＳ ゴシック" w:hAnsi="ＭＳ ゴシック"/>
              </w:rPr>
            </w:pPr>
            <w:r>
              <w:rPr>
                <w:rFonts w:ascii="ＭＳ ゴシック" w:eastAsia="ＭＳ ゴシック" w:hAnsi="ＭＳ ゴシック" w:hint="eastAsia"/>
              </w:rPr>
              <w:t>常勤看護師又は薬剤師</w:t>
            </w:r>
            <w:r w:rsidRPr="0038546F">
              <w:rPr>
                <w:rFonts w:ascii="ＭＳ ゴシック" w:eastAsia="ＭＳ ゴシック" w:hAnsi="ＭＳ ゴシック" w:hint="eastAsia"/>
              </w:rPr>
              <w:t>の氏名</w:t>
            </w:r>
          </w:p>
        </w:tc>
        <w:tc>
          <w:tcPr>
            <w:tcW w:w="2835" w:type="dxa"/>
            <w:gridSpan w:val="2"/>
            <w:vAlign w:val="center"/>
          </w:tcPr>
          <w:p w14:paraId="6F3A22DF" w14:textId="77777777" w:rsidR="00294AE2" w:rsidRDefault="00294AE2" w:rsidP="00294AE2">
            <w:pPr>
              <w:wordWrap w:val="0"/>
              <w:jc w:val="center"/>
              <w:rPr>
                <w:rFonts w:ascii="ＭＳ ゴシック" w:eastAsia="ＭＳ ゴシック" w:hAnsi="ＭＳ ゴシック"/>
                <w:szCs w:val="21"/>
              </w:rPr>
            </w:pPr>
            <w:r w:rsidRPr="00472691">
              <w:rPr>
                <w:rFonts w:ascii="ＭＳ ゴシック" w:eastAsia="ＭＳ ゴシック" w:hAnsi="ＭＳ ゴシック" w:hint="eastAsia"/>
                <w:szCs w:val="21"/>
              </w:rPr>
              <w:t>持続皮下インスリン注入</w:t>
            </w:r>
          </w:p>
          <w:p w14:paraId="2458BED9" w14:textId="77777777" w:rsidR="00294AE2" w:rsidRPr="00E666E7" w:rsidRDefault="00294AE2" w:rsidP="00294AE2">
            <w:pPr>
              <w:wordWrap w:val="0"/>
              <w:jc w:val="center"/>
              <w:rPr>
                <w:rFonts w:ascii="ＭＳ ゴシック" w:eastAsia="ＭＳ ゴシック" w:hAnsi="ＭＳ ゴシック"/>
              </w:rPr>
            </w:pPr>
            <w:r w:rsidRPr="00472691">
              <w:rPr>
                <w:rFonts w:ascii="ＭＳ ゴシック" w:eastAsia="ＭＳ ゴシック" w:hAnsi="ＭＳ ゴシック" w:hint="eastAsia"/>
                <w:szCs w:val="21"/>
              </w:rPr>
              <w:t>療法</w:t>
            </w:r>
            <w:r>
              <w:rPr>
                <w:rFonts w:ascii="ＭＳ ゴシック" w:eastAsia="ＭＳ ゴシック" w:hAnsi="ＭＳ ゴシック" w:hint="eastAsia"/>
                <w:szCs w:val="21"/>
              </w:rPr>
              <w:t>に従事した</w:t>
            </w:r>
            <w:r>
              <w:rPr>
                <w:rFonts w:ascii="ＭＳ ゴシック" w:eastAsia="ＭＳ ゴシック" w:hAnsi="ＭＳ ゴシック" w:hint="eastAsia"/>
              </w:rPr>
              <w:t>経験年数</w:t>
            </w:r>
          </w:p>
        </w:tc>
        <w:tc>
          <w:tcPr>
            <w:tcW w:w="1376" w:type="dxa"/>
            <w:vAlign w:val="center"/>
          </w:tcPr>
          <w:p w14:paraId="7B9E4BCB" w14:textId="77777777" w:rsidR="00294AE2"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02CE9719" w14:textId="77777777" w:rsidR="00294AE2" w:rsidRPr="00E666E7"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7A3C14EE" w14:textId="77777777" w:rsidTr="00787DA6">
        <w:trPr>
          <w:trHeight w:val="520"/>
        </w:trPr>
        <w:tc>
          <w:tcPr>
            <w:tcW w:w="4503" w:type="dxa"/>
            <w:gridSpan w:val="2"/>
            <w:vAlign w:val="center"/>
          </w:tcPr>
          <w:p w14:paraId="41BD4F63" w14:textId="77777777" w:rsidR="00294AE2" w:rsidRDefault="00294AE2" w:rsidP="00294AE2">
            <w:pPr>
              <w:rPr>
                <w:rFonts w:ascii="ＭＳ ゴシック" w:eastAsia="ＭＳ ゴシック" w:hAnsi="ＭＳ ゴシック"/>
              </w:rPr>
            </w:pPr>
          </w:p>
        </w:tc>
        <w:tc>
          <w:tcPr>
            <w:tcW w:w="2835" w:type="dxa"/>
            <w:gridSpan w:val="2"/>
            <w:vAlign w:val="center"/>
          </w:tcPr>
          <w:p w14:paraId="169B4F66"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5F41CC00" w14:textId="77777777" w:rsidR="00294AE2" w:rsidRDefault="00294AE2" w:rsidP="00294AE2">
            <w:pPr>
              <w:rPr>
                <w:rFonts w:ascii="ＭＳ ゴシック" w:eastAsia="ＭＳ ゴシック" w:hAnsi="ＭＳ ゴシック"/>
              </w:rPr>
            </w:pPr>
          </w:p>
        </w:tc>
      </w:tr>
      <w:tr w:rsidR="00294AE2" w:rsidRPr="00B36AC8" w14:paraId="0697F033" w14:textId="77777777" w:rsidTr="00787DA6">
        <w:trPr>
          <w:trHeight w:val="520"/>
        </w:trPr>
        <w:tc>
          <w:tcPr>
            <w:tcW w:w="4503" w:type="dxa"/>
            <w:gridSpan w:val="2"/>
            <w:vAlign w:val="center"/>
          </w:tcPr>
          <w:p w14:paraId="6DFBF51B" w14:textId="77777777" w:rsidR="00294AE2" w:rsidRDefault="00294AE2" w:rsidP="00294AE2">
            <w:pPr>
              <w:rPr>
                <w:rFonts w:ascii="ＭＳ ゴシック" w:eastAsia="ＭＳ ゴシック" w:hAnsi="ＭＳ ゴシック"/>
              </w:rPr>
            </w:pPr>
          </w:p>
        </w:tc>
        <w:tc>
          <w:tcPr>
            <w:tcW w:w="2835" w:type="dxa"/>
            <w:gridSpan w:val="2"/>
            <w:vAlign w:val="center"/>
          </w:tcPr>
          <w:p w14:paraId="75F6F661" w14:textId="77777777" w:rsidR="00294AE2" w:rsidRPr="00E666E7"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1E56E4E5" w14:textId="77777777" w:rsidR="00294AE2" w:rsidRDefault="00294AE2" w:rsidP="00294AE2">
            <w:pPr>
              <w:wordWrap w:val="0"/>
              <w:rPr>
                <w:rFonts w:ascii="ＭＳ ゴシック" w:eastAsia="ＭＳ ゴシック" w:hAnsi="ＭＳ ゴシック"/>
              </w:rPr>
            </w:pPr>
          </w:p>
        </w:tc>
      </w:tr>
      <w:tr w:rsidR="00294AE2" w:rsidRPr="00B36AC8" w14:paraId="2EA1292B" w14:textId="77777777" w:rsidTr="00787DA6">
        <w:trPr>
          <w:trHeight w:val="520"/>
        </w:trPr>
        <w:tc>
          <w:tcPr>
            <w:tcW w:w="4503" w:type="dxa"/>
            <w:gridSpan w:val="2"/>
            <w:vAlign w:val="center"/>
          </w:tcPr>
          <w:p w14:paraId="0DE68130" w14:textId="77777777" w:rsidR="00294AE2" w:rsidRDefault="00294AE2" w:rsidP="00294AE2">
            <w:pPr>
              <w:rPr>
                <w:rFonts w:ascii="ＭＳ ゴシック" w:eastAsia="ＭＳ ゴシック" w:hAnsi="ＭＳ ゴシック"/>
              </w:rPr>
            </w:pPr>
          </w:p>
        </w:tc>
        <w:tc>
          <w:tcPr>
            <w:tcW w:w="2835" w:type="dxa"/>
            <w:gridSpan w:val="2"/>
            <w:vAlign w:val="center"/>
          </w:tcPr>
          <w:p w14:paraId="5EF6CBCD"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3CF56E9C" w14:textId="77777777" w:rsidR="00294AE2" w:rsidRPr="000C6C43" w:rsidRDefault="00294AE2" w:rsidP="00294AE2">
            <w:pPr>
              <w:wordWrap w:val="0"/>
              <w:rPr>
                <w:rFonts w:ascii="游ゴシック Light" w:eastAsia="游ゴシック Light" w:hAnsi="游ゴシック Light"/>
                <w:spacing w:val="2"/>
              </w:rPr>
            </w:pPr>
          </w:p>
        </w:tc>
      </w:tr>
    </w:tbl>
    <w:p w14:paraId="77B52FEF" w14:textId="77777777" w:rsidR="00434545" w:rsidRDefault="00434545" w:rsidP="0071083A">
      <w:pPr>
        <w:rPr>
          <w:rFonts w:ascii="ＭＳ ゴシック" w:eastAsia="ＭＳ ゴシック" w:hAnsi="ＭＳ ゴシック"/>
        </w:rPr>
      </w:pPr>
    </w:p>
    <w:p w14:paraId="7CFCD171" w14:textId="77777777" w:rsidR="0071083A" w:rsidRPr="00B36AC8" w:rsidRDefault="0071083A" w:rsidP="0071083A">
      <w:pPr>
        <w:rPr>
          <w:rFonts w:ascii="ＭＳ ゴシック" w:eastAsia="ＭＳ ゴシック" w:hAnsi="ＭＳ ゴシック"/>
        </w:rPr>
      </w:pPr>
      <w:r w:rsidRPr="00B36AC8">
        <w:rPr>
          <w:rFonts w:ascii="ＭＳ ゴシック" w:eastAsia="ＭＳ ゴシック" w:hAnsi="ＭＳ ゴシック" w:hint="eastAsia"/>
        </w:rPr>
        <w:t>［記載上の注意］</w:t>
      </w:r>
    </w:p>
    <w:p w14:paraId="09FBD25E" w14:textId="77777777" w:rsidR="00E312F3" w:rsidRPr="007D6004" w:rsidRDefault="00B721A9" w:rsidP="007D600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53092E">
        <w:rPr>
          <w:rFonts w:ascii="ＭＳ ゴシック" w:eastAsia="ＭＳ ゴシック" w:hAnsi="ＭＳ ゴシック" w:hint="eastAsia"/>
          <w:szCs w:val="21"/>
        </w:rPr>
        <w:t>「２」の常勤医師は糖尿病の治療に関し、専門的知識及び５年以上の経験を有</w:t>
      </w:r>
      <w:r w:rsidR="00B424A0" w:rsidRPr="00472691">
        <w:rPr>
          <w:rFonts w:ascii="ＭＳ ゴシック" w:eastAsia="ＭＳ ゴシック" w:hAnsi="ＭＳ ゴシック" w:hint="eastAsia"/>
          <w:szCs w:val="21"/>
        </w:rPr>
        <w:t>し、持続血糖測定器に係る適切な研修を修了し</w:t>
      </w:r>
      <w:r w:rsidR="00B424A0">
        <w:rPr>
          <w:rFonts w:ascii="ＭＳ ゴシック" w:eastAsia="ＭＳ ゴシック" w:hAnsi="ＭＳ ゴシック" w:hint="eastAsia"/>
          <w:szCs w:val="21"/>
        </w:rPr>
        <w:t>ていること</w:t>
      </w:r>
      <w:r w:rsidR="0053092E">
        <w:rPr>
          <w:rFonts w:ascii="ＭＳ ゴシック" w:eastAsia="ＭＳ ゴシック" w:hAnsi="ＭＳ ゴシック" w:hint="eastAsia"/>
          <w:szCs w:val="21"/>
        </w:rPr>
        <w:t>。</w:t>
      </w:r>
      <w:r w:rsidR="00BA2D39">
        <w:rPr>
          <w:rFonts w:ascii="ＭＳ ゴシック" w:eastAsia="ＭＳ ゴシック" w:hAnsi="ＭＳ ゴシック" w:hint="eastAsia"/>
          <w:szCs w:val="21"/>
        </w:rPr>
        <w:t>常勤医師の</w:t>
      </w:r>
      <w:r w:rsidR="00BA2D39" w:rsidRPr="00BA2D39">
        <w:rPr>
          <w:rFonts w:ascii="ＭＳ ゴシック" w:eastAsia="ＭＳ ゴシック" w:hAnsi="ＭＳ ゴシック" w:hint="eastAsia"/>
          <w:szCs w:val="21"/>
        </w:rPr>
        <w:t>勤務時間について、就業規則等に定める週あたりの所定労働時間（休憩時間を除く労働時間）を記入すること。</w:t>
      </w:r>
      <w:r w:rsidR="007D6004">
        <w:rPr>
          <w:rFonts w:ascii="ＭＳ ゴシック" w:eastAsia="ＭＳ ゴシック" w:hAnsi="ＭＳ ゴシック" w:hint="eastAsia"/>
          <w:szCs w:val="21"/>
        </w:rPr>
        <w:t>なお、適切な研修の修了を証する</w:t>
      </w:r>
      <w:r w:rsidR="007D6004" w:rsidRPr="00472691">
        <w:rPr>
          <w:rFonts w:ascii="ＭＳ ゴシック" w:eastAsia="ＭＳ ゴシック" w:hAnsi="ＭＳ ゴシック" w:hint="eastAsia"/>
          <w:szCs w:val="21"/>
        </w:rPr>
        <w:t>文書</w:t>
      </w:r>
      <w:r w:rsidR="007D6004">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007D6004" w:rsidRPr="00472691">
        <w:rPr>
          <w:rFonts w:ascii="ＭＳ ゴシック" w:eastAsia="ＭＳ ゴシック" w:hAnsi="ＭＳ ゴシック" w:hint="eastAsia"/>
          <w:szCs w:val="21"/>
        </w:rPr>
        <w:t>を添付すること</w:t>
      </w:r>
      <w:r w:rsidR="007D6004">
        <w:rPr>
          <w:rFonts w:ascii="ＭＳ ゴシック" w:eastAsia="ＭＳ ゴシック" w:hAnsi="ＭＳ ゴシック" w:hint="eastAsia"/>
          <w:szCs w:val="21"/>
        </w:rPr>
        <w:t>。</w:t>
      </w:r>
    </w:p>
    <w:p w14:paraId="1CC20C6F" w14:textId="77777777" w:rsidR="00B721A9" w:rsidRPr="00FA13FB"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２　「３」の新規導入患者数は当該保険医療機関における１年間の実績を記入すること。</w:t>
      </w:r>
    </w:p>
    <w:p w14:paraId="5B63BF36" w14:textId="77777777" w:rsidR="00B721A9"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３　「３」の通院患者数は届出時点における通院患者数を記入すること。</w:t>
      </w:r>
    </w:p>
    <w:p w14:paraId="1CAB5FFF" w14:textId="77777777" w:rsidR="00DB1AA1" w:rsidRDefault="00472691"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４　「４」については、</w:t>
      </w:r>
      <w:r w:rsidRPr="007526AB">
        <w:rPr>
          <w:rFonts w:ascii="ＭＳ ゴシック" w:eastAsia="ＭＳ ゴシック" w:hAnsi="ＭＳ ゴシック" w:hint="eastAsia"/>
          <w:szCs w:val="21"/>
        </w:rPr>
        <w:t>間歇注入シリンジポンプと連動しない持続血糖測定器を用いる場合</w:t>
      </w:r>
      <w:r>
        <w:rPr>
          <w:rFonts w:ascii="ＭＳ ゴシック" w:eastAsia="ＭＳ ゴシック" w:hAnsi="ＭＳ ゴシック" w:hint="eastAsia"/>
          <w:szCs w:val="21"/>
        </w:rPr>
        <w:t>に記入すること。常勤看護師又は薬剤師は</w:t>
      </w:r>
      <w:r w:rsidR="000A4A11">
        <w:rPr>
          <w:rFonts w:ascii="ＭＳ ゴシック" w:eastAsia="ＭＳ ゴシック" w:hAnsi="ＭＳ ゴシック" w:hint="eastAsia"/>
          <w:szCs w:val="21"/>
        </w:rPr>
        <w:t>糖尿病の治療に関し、</w:t>
      </w:r>
      <w:r w:rsidRPr="00472691">
        <w:rPr>
          <w:rFonts w:ascii="ＭＳ ゴシック" w:eastAsia="ＭＳ ゴシック" w:hAnsi="ＭＳ ゴシック" w:hint="eastAsia"/>
          <w:szCs w:val="21"/>
        </w:rPr>
        <w:t>持続皮下インスリン注入療法に従事した経験を２年以上有し、持続血糖測定器に係る適切な研修を修了し</w:t>
      </w:r>
      <w:r>
        <w:rPr>
          <w:rFonts w:ascii="ＭＳ ゴシック" w:eastAsia="ＭＳ ゴシック" w:hAnsi="ＭＳ ゴシック" w:hint="eastAsia"/>
          <w:szCs w:val="21"/>
        </w:rPr>
        <w:t>ていること。なお、適切な研修の修了を証する</w:t>
      </w:r>
      <w:r w:rsidRPr="00472691">
        <w:rPr>
          <w:rFonts w:ascii="ＭＳ ゴシック" w:eastAsia="ＭＳ ゴシック" w:hAnsi="ＭＳ ゴシック" w:hint="eastAsia"/>
          <w:szCs w:val="21"/>
        </w:rPr>
        <w:t>文書</w:t>
      </w:r>
      <w:r>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Pr="00472691">
        <w:rPr>
          <w:rFonts w:ascii="ＭＳ ゴシック" w:eastAsia="ＭＳ ゴシック" w:hAnsi="ＭＳ ゴシック" w:hint="eastAsia"/>
          <w:szCs w:val="21"/>
        </w:rPr>
        <w:t>を添付すること</w:t>
      </w:r>
      <w:r>
        <w:rPr>
          <w:rFonts w:ascii="ＭＳ ゴシック" w:eastAsia="ＭＳ ゴシック" w:hAnsi="ＭＳ ゴシック" w:hint="eastAsia"/>
          <w:szCs w:val="21"/>
        </w:rPr>
        <w:t>。</w:t>
      </w:r>
    </w:p>
    <w:p w14:paraId="758E8A42" w14:textId="7DC50F48" w:rsidR="00FD7038" w:rsidRPr="00FD7038" w:rsidRDefault="00FD7038"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00BA2D39" w:rsidRPr="007526AB">
        <w:rPr>
          <w:rFonts w:ascii="ＭＳ ゴシック" w:eastAsia="ＭＳ ゴシック" w:hAnsi="ＭＳ ゴシック" w:hint="eastAsia"/>
          <w:szCs w:val="21"/>
        </w:rPr>
        <w:t>間歇注入シリンジポンプと連動しない持続血糖測定器を用いる場合</w:t>
      </w:r>
      <w:r w:rsidR="00BA2D39">
        <w:rPr>
          <w:rFonts w:ascii="ＭＳ ゴシック" w:eastAsia="ＭＳ ゴシック" w:hAnsi="ＭＳ ゴシック" w:hint="eastAsia"/>
          <w:szCs w:val="21"/>
        </w:rPr>
        <w:t>、</w:t>
      </w:r>
      <w:r>
        <w:rPr>
          <w:rFonts w:ascii="ＭＳ ゴシック" w:eastAsia="ＭＳ ゴシック" w:hAnsi="ＭＳ ゴシック" w:hint="eastAsia"/>
          <w:szCs w:val="21"/>
        </w:rPr>
        <w:t>「２」の常勤医師及び「</w:t>
      </w:r>
      <w:r w:rsidR="00BA2D39">
        <w:rPr>
          <w:rFonts w:ascii="ＭＳ ゴシック" w:eastAsia="ＭＳ ゴシック" w:hAnsi="ＭＳ ゴシック" w:hint="eastAsia"/>
          <w:szCs w:val="21"/>
        </w:rPr>
        <w:t>４」の常勤看護師又は薬剤師については</w:t>
      </w:r>
      <w:r>
        <w:rPr>
          <w:rFonts w:ascii="ＭＳ ゴシック" w:eastAsia="ＭＳ ゴシック" w:hAnsi="ＭＳ ゴシック" w:hint="eastAsia"/>
          <w:szCs w:val="21"/>
        </w:rPr>
        <w:t>、</w:t>
      </w:r>
      <w:r w:rsidRPr="00FD7038">
        <w:rPr>
          <w:rFonts w:ascii="ＭＳ ゴシック" w:eastAsia="ＭＳ ゴシック" w:hAnsi="ＭＳ ゴシック" w:hint="eastAsia"/>
          <w:szCs w:val="21"/>
        </w:rPr>
        <w:t>該当するすべての医師</w:t>
      </w:r>
      <w:r>
        <w:rPr>
          <w:rFonts w:ascii="ＭＳ ゴシック" w:eastAsia="ＭＳ ゴシック" w:hAnsi="ＭＳ ゴシック" w:hint="eastAsia"/>
          <w:szCs w:val="21"/>
        </w:rPr>
        <w:t>、看護師、薬剤師</w:t>
      </w:r>
      <w:r w:rsidRPr="00FD7038">
        <w:rPr>
          <w:rFonts w:ascii="ＭＳ ゴシック" w:eastAsia="ＭＳ ゴシック" w:hAnsi="ＭＳ ゴシック" w:hint="eastAsia"/>
          <w:szCs w:val="21"/>
        </w:rPr>
        <w:t>について記載すること。</w:t>
      </w:r>
    </w:p>
    <w:p w14:paraId="785AF0E5" w14:textId="77777777" w:rsidR="00040950" w:rsidRPr="005B17B5" w:rsidRDefault="00040950" w:rsidP="00FD7038">
      <w:pPr>
        <w:ind w:left="283" w:hangingChars="135" w:hanging="283"/>
        <w:rPr>
          <w:rFonts w:ascii="ＭＳ ゴシック" w:eastAsia="ＭＳ ゴシック" w:hAnsi="ＭＳ ゴシック"/>
          <w:szCs w:val="21"/>
        </w:rPr>
      </w:pPr>
    </w:p>
    <w:sectPr w:rsidR="00040950" w:rsidRPr="005B17B5" w:rsidSect="000E7FC4">
      <w:type w:val="continuous"/>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F5D9" w14:textId="77777777" w:rsidR="009B43A2" w:rsidRDefault="009B43A2" w:rsidP="00C53F74">
      <w:r>
        <w:separator/>
      </w:r>
    </w:p>
  </w:endnote>
  <w:endnote w:type="continuationSeparator" w:id="0">
    <w:p w14:paraId="6D68723B" w14:textId="77777777" w:rsidR="009B43A2" w:rsidRDefault="009B43A2"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60BE" w14:textId="77777777" w:rsidR="00D050D6" w:rsidRDefault="00D050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3821" w14:textId="77777777" w:rsidR="00D050D6" w:rsidRDefault="00D050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5EFB" w14:textId="77777777" w:rsidR="00D050D6" w:rsidRDefault="00D050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A98D" w14:textId="77777777" w:rsidR="009B43A2" w:rsidRDefault="009B43A2" w:rsidP="00C53F74">
      <w:r>
        <w:separator/>
      </w:r>
    </w:p>
  </w:footnote>
  <w:footnote w:type="continuationSeparator" w:id="0">
    <w:p w14:paraId="03A3F127" w14:textId="77777777" w:rsidR="009B43A2" w:rsidRDefault="009B43A2" w:rsidP="00C5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E28" w14:textId="77777777" w:rsidR="00D050D6" w:rsidRDefault="00D050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B69B" w14:textId="77777777" w:rsidR="00D050D6" w:rsidRDefault="00D050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5921" w14:textId="77777777" w:rsidR="00D050D6" w:rsidRDefault="00D050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688A"/>
    <w:rsid w:val="000262A4"/>
    <w:rsid w:val="00040950"/>
    <w:rsid w:val="00046540"/>
    <w:rsid w:val="00061788"/>
    <w:rsid w:val="00087583"/>
    <w:rsid w:val="000921D0"/>
    <w:rsid w:val="000A4A11"/>
    <w:rsid w:val="000C180C"/>
    <w:rsid w:val="000C6C43"/>
    <w:rsid w:val="000E7FC4"/>
    <w:rsid w:val="001016C5"/>
    <w:rsid w:val="00101B0F"/>
    <w:rsid w:val="00126327"/>
    <w:rsid w:val="0013530A"/>
    <w:rsid w:val="0013775A"/>
    <w:rsid w:val="00182CEC"/>
    <w:rsid w:val="001A761E"/>
    <w:rsid w:val="001B73A8"/>
    <w:rsid w:val="001C41FA"/>
    <w:rsid w:val="001F6E63"/>
    <w:rsid w:val="00200F4A"/>
    <w:rsid w:val="0020273D"/>
    <w:rsid w:val="00220824"/>
    <w:rsid w:val="00294AE2"/>
    <w:rsid w:val="002D0CD9"/>
    <w:rsid w:val="002D548D"/>
    <w:rsid w:val="0030262D"/>
    <w:rsid w:val="00321B44"/>
    <w:rsid w:val="00322C33"/>
    <w:rsid w:val="003315F8"/>
    <w:rsid w:val="0038546F"/>
    <w:rsid w:val="003D718F"/>
    <w:rsid w:val="003F2FEB"/>
    <w:rsid w:val="003F6ED9"/>
    <w:rsid w:val="00400727"/>
    <w:rsid w:val="00402D2C"/>
    <w:rsid w:val="004121FF"/>
    <w:rsid w:val="00434545"/>
    <w:rsid w:val="00451781"/>
    <w:rsid w:val="00472691"/>
    <w:rsid w:val="004B7779"/>
    <w:rsid w:val="004C06AE"/>
    <w:rsid w:val="00514899"/>
    <w:rsid w:val="00515927"/>
    <w:rsid w:val="0053092E"/>
    <w:rsid w:val="00533F0D"/>
    <w:rsid w:val="00535214"/>
    <w:rsid w:val="005B17B5"/>
    <w:rsid w:val="005C3CD8"/>
    <w:rsid w:val="005C4076"/>
    <w:rsid w:val="005D0429"/>
    <w:rsid w:val="005D59A9"/>
    <w:rsid w:val="006055A5"/>
    <w:rsid w:val="00626B24"/>
    <w:rsid w:val="00670FC0"/>
    <w:rsid w:val="00675591"/>
    <w:rsid w:val="006F0FCF"/>
    <w:rsid w:val="0071083A"/>
    <w:rsid w:val="00743F3B"/>
    <w:rsid w:val="007526AB"/>
    <w:rsid w:val="00756D4B"/>
    <w:rsid w:val="00777587"/>
    <w:rsid w:val="00787DA6"/>
    <w:rsid w:val="00795300"/>
    <w:rsid w:val="007D5AE2"/>
    <w:rsid w:val="007D6004"/>
    <w:rsid w:val="007E25D1"/>
    <w:rsid w:val="008127A7"/>
    <w:rsid w:val="00853669"/>
    <w:rsid w:val="008734B3"/>
    <w:rsid w:val="0088671E"/>
    <w:rsid w:val="008979FD"/>
    <w:rsid w:val="008F2C01"/>
    <w:rsid w:val="0091114B"/>
    <w:rsid w:val="00944DED"/>
    <w:rsid w:val="009700BC"/>
    <w:rsid w:val="009A7A04"/>
    <w:rsid w:val="009B43A2"/>
    <w:rsid w:val="009C7945"/>
    <w:rsid w:val="009F7FFB"/>
    <w:rsid w:val="00A149DE"/>
    <w:rsid w:val="00A22D2E"/>
    <w:rsid w:val="00A23A02"/>
    <w:rsid w:val="00AB01D9"/>
    <w:rsid w:val="00AC49E0"/>
    <w:rsid w:val="00AE1F01"/>
    <w:rsid w:val="00AE6004"/>
    <w:rsid w:val="00AF5460"/>
    <w:rsid w:val="00B0142A"/>
    <w:rsid w:val="00B34DD0"/>
    <w:rsid w:val="00B36AC8"/>
    <w:rsid w:val="00B424A0"/>
    <w:rsid w:val="00B721A9"/>
    <w:rsid w:val="00B77F49"/>
    <w:rsid w:val="00BA2D39"/>
    <w:rsid w:val="00BF3D4C"/>
    <w:rsid w:val="00C15615"/>
    <w:rsid w:val="00C40D1C"/>
    <w:rsid w:val="00C445B5"/>
    <w:rsid w:val="00C53F74"/>
    <w:rsid w:val="00C948EB"/>
    <w:rsid w:val="00CE7263"/>
    <w:rsid w:val="00CF6C7B"/>
    <w:rsid w:val="00D01491"/>
    <w:rsid w:val="00D050D6"/>
    <w:rsid w:val="00D27BDC"/>
    <w:rsid w:val="00D46F3E"/>
    <w:rsid w:val="00D52DD0"/>
    <w:rsid w:val="00D62060"/>
    <w:rsid w:val="00D84C1A"/>
    <w:rsid w:val="00DA1C5D"/>
    <w:rsid w:val="00DB1AA1"/>
    <w:rsid w:val="00DD0C38"/>
    <w:rsid w:val="00DE16B0"/>
    <w:rsid w:val="00DF067F"/>
    <w:rsid w:val="00DF654E"/>
    <w:rsid w:val="00E11F3B"/>
    <w:rsid w:val="00E176AF"/>
    <w:rsid w:val="00E24EFD"/>
    <w:rsid w:val="00E312F3"/>
    <w:rsid w:val="00E37609"/>
    <w:rsid w:val="00E562A7"/>
    <w:rsid w:val="00E666E7"/>
    <w:rsid w:val="00E96CD2"/>
    <w:rsid w:val="00EC65D9"/>
    <w:rsid w:val="00ED0B78"/>
    <w:rsid w:val="00EE1611"/>
    <w:rsid w:val="00EF37FC"/>
    <w:rsid w:val="00F138A7"/>
    <w:rsid w:val="00F14F25"/>
    <w:rsid w:val="00F41073"/>
    <w:rsid w:val="00F50540"/>
    <w:rsid w:val="00F66A7A"/>
    <w:rsid w:val="00FA13FB"/>
    <w:rsid w:val="00FD1184"/>
    <w:rsid w:val="00FD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88A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91684-4047-4D4F-9E71-642FC5F7A56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74D58CC-5967-4F40-A44D-AC011259DD28}">
  <ds:schemaRefs>
    <ds:schemaRef ds:uri="http://schemas.microsoft.com/sharepoint/v3/contenttype/forms"/>
  </ds:schemaRefs>
</ds:datastoreItem>
</file>

<file path=customXml/itemProps3.xml><?xml version="1.0" encoding="utf-8"?>
<ds:datastoreItem xmlns:ds="http://schemas.openxmlformats.org/officeDocument/2006/customXml" ds:itemID="{405E4F47-A9A4-453F-8FFB-2B444DCA239F}">
  <ds:schemaRefs>
    <ds:schemaRef ds:uri="http://schemas.openxmlformats.org/officeDocument/2006/bibliography"/>
  </ds:schemaRefs>
</ds:datastoreItem>
</file>

<file path=customXml/itemProps4.xml><?xml version="1.0" encoding="utf-8"?>
<ds:datastoreItem xmlns:ds="http://schemas.openxmlformats.org/officeDocument/2006/customXml" ds:itemID="{B15E7A5C-3CDF-4DA5-9D5C-C1E847C9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2024-03-08T02:57:00Z</dcterms:created>
  <dcterms:modified xsi:type="dcterms:W3CDTF">2024-03-11T05:35:00Z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