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B2AD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222599">
        <w:rPr>
          <w:rFonts w:ascii="ＭＳ ゴシック" w:eastAsia="ＭＳ ゴシック" w:hAnsi="ＭＳ ゴシック" w:hint="eastAsia"/>
          <w:sz w:val="24"/>
        </w:rPr>
        <w:t>49の３の４</w:t>
      </w:r>
    </w:p>
    <w:p w14:paraId="036883CC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5B94E0A1" w14:textId="77777777" w:rsidR="00C15615" w:rsidRPr="00A257B2" w:rsidRDefault="00582D4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D4F">
        <w:rPr>
          <w:rFonts w:ascii="ＭＳ ゴシック" w:eastAsia="ＭＳ ゴシック" w:hAnsi="ＭＳ ゴシック" w:hint="eastAsia"/>
          <w:sz w:val="28"/>
          <w:szCs w:val="28"/>
        </w:rPr>
        <w:t>移植後抗体関連型拒絶反応治療における血漿交換療法</w:t>
      </w:r>
      <w:r w:rsidR="00222599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797A712D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4252"/>
      </w:tblGrid>
      <w:tr w:rsidR="0071083A" w:rsidRPr="00A257B2" w14:paraId="1D4D0CF5" w14:textId="77777777" w:rsidTr="009C7142">
        <w:trPr>
          <w:trHeight w:val="766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D2BE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625A58D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2C370B2E" w14:textId="77777777" w:rsidTr="009C7142">
        <w:trPr>
          <w:trHeight w:val="629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DADD" w14:textId="77777777" w:rsidR="000F59E1" w:rsidRPr="000F59E1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82D4F" w:rsidRPr="00DF2FB5">
              <w:rPr>
                <w:rFonts w:ascii="ＭＳ ゴシック" w:eastAsia="ＭＳ ゴシック" w:hAnsi="ＭＳ ゴシック"/>
              </w:rPr>
              <w:t>血液浄化療法について１年以上の経験を有する</w:t>
            </w:r>
            <w:r w:rsidR="00582D4F" w:rsidRPr="00DF2FB5">
              <w:rPr>
                <w:rFonts w:ascii="ＭＳ ゴシック" w:eastAsia="ＭＳ ゴシック" w:hAnsi="ＭＳ ゴシック" w:hint="eastAsia"/>
              </w:rPr>
              <w:t>医師の氏名等（１</w:t>
            </w:r>
            <w:r w:rsidR="008E39EC" w:rsidRPr="00DF2FB5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582D4F" w:rsidRPr="002D0CD9" w14:paraId="326CAA7C" w14:textId="77777777" w:rsidTr="009C7142">
        <w:trPr>
          <w:trHeight w:val="556"/>
        </w:trPr>
        <w:tc>
          <w:tcPr>
            <w:tcW w:w="459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4B4B5" w14:textId="77777777" w:rsidR="00582D4F" w:rsidRPr="00BE7E00" w:rsidRDefault="00582D4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56B27" w14:textId="77777777" w:rsidR="00582D4F" w:rsidRPr="00A257B2" w:rsidRDefault="00582D4F" w:rsidP="00DF2FB5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DF2FB5">
              <w:rPr>
                <w:rFonts w:ascii="ＭＳ ゴシック" w:eastAsia="ＭＳ ゴシック" w:hAnsi="ＭＳ ゴシック"/>
              </w:rPr>
              <w:t>血液浄化療法</w:t>
            </w:r>
            <w:r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</w:tr>
      <w:tr w:rsidR="00582D4F" w:rsidRPr="002D0CD9" w14:paraId="0FDC8F79" w14:textId="77777777" w:rsidTr="009C7142">
        <w:trPr>
          <w:trHeight w:val="638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F82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266424" w14:textId="77777777" w:rsidR="00582D4F" w:rsidRPr="00A257B2" w:rsidRDefault="00582D4F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7C3E48DC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8D8FF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95F6B" w14:textId="77777777" w:rsidR="00582D4F" w:rsidRPr="00A257B2" w:rsidRDefault="00582D4F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6A1BAA08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E1A93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86F2" w14:textId="77777777" w:rsidR="00582D4F" w:rsidRPr="004508E3" w:rsidRDefault="00222599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22599" w:rsidRPr="00BE7E00" w14:paraId="1D4DE19D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6F6FB" w14:textId="77777777" w:rsidR="00222599" w:rsidRDefault="00222599" w:rsidP="00222599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看護師の氏名（１名以上）</w:t>
            </w:r>
          </w:p>
        </w:tc>
      </w:tr>
      <w:tr w:rsidR="00582D4F" w:rsidRPr="00BE7E00" w14:paraId="39E5BA38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50320" w14:textId="77777777" w:rsidR="00582D4F" w:rsidRPr="00582D4F" w:rsidRDefault="00222599" w:rsidP="00582D4F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582D4F">
              <w:rPr>
                <w:rFonts w:ascii="ＭＳ ゴシック" w:eastAsia="ＭＳ ゴシック" w:hAnsi="ＭＳ ゴシック" w:hint="eastAsia"/>
              </w:rPr>
              <w:t xml:space="preserve">　臨床工学技士の氏名（１名以上）</w:t>
            </w:r>
          </w:p>
        </w:tc>
      </w:tr>
    </w:tbl>
    <w:p w14:paraId="3D25B6C8" w14:textId="77777777" w:rsidR="004C65B4" w:rsidRPr="004C65B4" w:rsidRDefault="004C65B4" w:rsidP="00582D4F">
      <w:pPr>
        <w:spacing w:line="330" w:lineRule="exact"/>
        <w:rPr>
          <w:rFonts w:eastAsia="ＭＳ ゴシック" w:hAnsi="Times New Roman" w:cs="ＭＳ ゴシック"/>
        </w:rPr>
      </w:pP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4EF6" w14:textId="77777777" w:rsidR="003E356A" w:rsidRDefault="003E356A" w:rsidP="00C53F74">
      <w:r>
        <w:separator/>
      </w:r>
    </w:p>
  </w:endnote>
  <w:endnote w:type="continuationSeparator" w:id="0">
    <w:p w14:paraId="40DB39AA" w14:textId="77777777" w:rsidR="003E356A" w:rsidRDefault="003E356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F896" w14:textId="77777777" w:rsidR="003E356A" w:rsidRDefault="003E356A" w:rsidP="00C53F74">
      <w:r>
        <w:separator/>
      </w:r>
    </w:p>
  </w:footnote>
  <w:footnote w:type="continuationSeparator" w:id="0">
    <w:p w14:paraId="7F3DCFED" w14:textId="77777777" w:rsidR="003E356A" w:rsidRDefault="003E356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F59E1"/>
    <w:rsid w:val="000F60BB"/>
    <w:rsid w:val="001022B4"/>
    <w:rsid w:val="00105369"/>
    <w:rsid w:val="001139B6"/>
    <w:rsid w:val="0012011B"/>
    <w:rsid w:val="00127901"/>
    <w:rsid w:val="00151B05"/>
    <w:rsid w:val="00154A4B"/>
    <w:rsid w:val="001560E3"/>
    <w:rsid w:val="001608AB"/>
    <w:rsid w:val="00181B88"/>
    <w:rsid w:val="00182CEC"/>
    <w:rsid w:val="0018365B"/>
    <w:rsid w:val="001949DC"/>
    <w:rsid w:val="0019540E"/>
    <w:rsid w:val="001A006A"/>
    <w:rsid w:val="001A6454"/>
    <w:rsid w:val="001C41FA"/>
    <w:rsid w:val="0020455B"/>
    <w:rsid w:val="00216183"/>
    <w:rsid w:val="002164D4"/>
    <w:rsid w:val="00222599"/>
    <w:rsid w:val="002608AF"/>
    <w:rsid w:val="00265F62"/>
    <w:rsid w:val="00285CB5"/>
    <w:rsid w:val="002D0CD9"/>
    <w:rsid w:val="002D553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B6BDF"/>
    <w:rsid w:val="003C1B9B"/>
    <w:rsid w:val="003C4AE5"/>
    <w:rsid w:val="003E356A"/>
    <w:rsid w:val="003F2FEB"/>
    <w:rsid w:val="004074C8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65B4"/>
    <w:rsid w:val="004C7BC7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82D4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C7142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335F8"/>
    <w:rsid w:val="00B46638"/>
    <w:rsid w:val="00B71A78"/>
    <w:rsid w:val="00B77F49"/>
    <w:rsid w:val="00BB0EF3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DF2FB5"/>
    <w:rsid w:val="00E04064"/>
    <w:rsid w:val="00E04B89"/>
    <w:rsid w:val="00E11F3B"/>
    <w:rsid w:val="00E506F7"/>
    <w:rsid w:val="00E562A7"/>
    <w:rsid w:val="00E66B3E"/>
    <w:rsid w:val="00E801A9"/>
    <w:rsid w:val="00E86763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AD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7BB2C2C-347D-4A96-8741-9A4CE43F9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F852C-97F2-4A34-B719-B125456B89F7}"/>
</file>

<file path=customXml/itemProps3.xml><?xml version="1.0" encoding="utf-8"?>
<ds:datastoreItem xmlns:ds="http://schemas.openxmlformats.org/officeDocument/2006/customXml" ds:itemID="{B1E7B809-7422-484C-ACDA-E4F8EEA09C6C}"/>
</file>

<file path=customXml/itemProps4.xml><?xml version="1.0" encoding="utf-8"?>
<ds:datastoreItem xmlns:ds="http://schemas.openxmlformats.org/officeDocument/2006/customXml" ds:itemID="{FB88FD53-7BF1-4480-85EC-D4F4EFC633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2024-03-08T04:47:00Z</dcterms:created>
  <dcterms:modified xsi:type="dcterms:W3CDTF">2024-03-08T04:48:00Z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