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15B7" w14:textId="77777777" w:rsidR="00A5011E" w:rsidRPr="006275C9" w:rsidRDefault="00616EAE">
      <w:pPr>
        <w:adjustRightInd/>
        <w:spacing w:line="338" w:lineRule="exact"/>
        <w:rPr>
          <w:rFonts w:ascii="ＭＳ ゴシック" w:eastAsia="ＭＳ ゴシック" w:hAnsi="ＭＳ ゴシック" w:cs="Times New Roman"/>
          <w:spacing w:val="6"/>
        </w:rPr>
      </w:pPr>
      <w:r w:rsidRPr="006275C9">
        <w:rPr>
          <w:rFonts w:ascii="ＭＳ ゴシック" w:eastAsia="ＭＳ ゴシック" w:hAnsi="ＭＳ ゴシック" w:cs="ＭＳ ゴシック" w:hint="eastAsia"/>
          <w:spacing w:val="2"/>
          <w:sz w:val="24"/>
          <w:szCs w:val="24"/>
        </w:rPr>
        <w:t>様式</w:t>
      </w:r>
      <w:r w:rsidRPr="006275C9">
        <w:rPr>
          <w:rFonts w:ascii="ＭＳ ゴシック" w:eastAsia="ＭＳ ゴシック" w:hAnsi="ＭＳ ゴシック" w:cs="ＭＳ ゴシック"/>
          <w:spacing w:val="2"/>
          <w:sz w:val="24"/>
          <w:szCs w:val="24"/>
        </w:rPr>
        <w:t>50</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５</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２</w:t>
      </w:r>
    </w:p>
    <w:p w14:paraId="1014D3FE" w14:textId="77777777" w:rsidR="007133C5" w:rsidRPr="00756D01" w:rsidRDefault="00EB50DD" w:rsidP="00756D01">
      <w:pPr>
        <w:adjustRightInd/>
        <w:spacing w:line="480" w:lineRule="exact"/>
        <w:rPr>
          <w:rFonts w:ascii="ＭＳ ゴシック" w:eastAsia="ＭＳ ゴシック" w:hAnsi="ＭＳ ゴシック" w:cs="Times New Roman"/>
          <w:spacing w:val="6"/>
          <w:sz w:val="24"/>
          <w:szCs w:val="24"/>
        </w:rPr>
      </w:pPr>
    </w:p>
    <w:p w14:paraId="0A1567D5" w14:textId="77777777" w:rsidR="00A5011E" w:rsidRPr="006275C9" w:rsidRDefault="00616EAE">
      <w:pPr>
        <w:adjustRightInd/>
        <w:spacing w:line="378" w:lineRule="exact"/>
        <w:ind w:left="108"/>
        <w:jc w:val="center"/>
        <w:rPr>
          <w:rFonts w:ascii="ＭＳ ゴシック" w:eastAsia="ＭＳ ゴシック" w:hAnsi="ＭＳ ゴシック" w:cs="ＭＳ ゴシック"/>
          <w:spacing w:val="2"/>
          <w:sz w:val="28"/>
          <w:szCs w:val="28"/>
        </w:rPr>
      </w:pPr>
      <w:r w:rsidRPr="006275C9">
        <w:rPr>
          <w:rFonts w:ascii="ＭＳ ゴシック" w:eastAsia="ＭＳ ゴシック" w:hAnsi="ＭＳ ゴシック" w:cs="ＭＳ ゴシック" w:hint="eastAsia"/>
          <w:spacing w:val="2"/>
          <w:sz w:val="28"/>
          <w:szCs w:val="28"/>
        </w:rPr>
        <w:t>骨移植術（軟骨移植術を含む。）（同種骨移植（非生体）（同種骨移植（特殊なものに限る。）））の施設基準に係る届出書添付書類</w:t>
      </w:r>
    </w:p>
    <w:p w14:paraId="723CFE76" w14:textId="77777777" w:rsidR="00424E9E" w:rsidRPr="00756D01" w:rsidRDefault="00EB50DD" w:rsidP="00756D01">
      <w:pPr>
        <w:adjustRightInd/>
        <w:spacing w:line="480" w:lineRule="exact"/>
        <w:ind w:left="108"/>
        <w:rPr>
          <w:rFonts w:ascii="ＭＳ ゴシック" w:eastAsia="ＭＳ ゴシック" w:hAnsi="ＭＳ ゴシック" w:cs="Times New Roman"/>
          <w:spacing w:val="6"/>
          <w:sz w:val="24"/>
          <w:szCs w:val="24"/>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2"/>
        <w:gridCol w:w="2552"/>
        <w:gridCol w:w="2551"/>
      </w:tblGrid>
      <w:tr w:rsidR="00A5011E" w:rsidRPr="00B366BD" w14:paraId="110D6B30" w14:textId="77777777" w:rsidTr="00756D01">
        <w:trPr>
          <w:trHeight w:val="1091"/>
        </w:trPr>
        <w:tc>
          <w:tcPr>
            <w:tcW w:w="8965" w:type="dxa"/>
            <w:gridSpan w:val="3"/>
            <w:tcBorders>
              <w:top w:val="single" w:sz="8" w:space="0" w:color="auto"/>
              <w:left w:val="single" w:sz="8" w:space="0" w:color="auto"/>
              <w:bottom w:val="single" w:sz="8" w:space="0" w:color="auto"/>
              <w:right w:val="single" w:sz="8" w:space="0" w:color="auto"/>
            </w:tcBorders>
            <w:vAlign w:val="center"/>
          </w:tcPr>
          <w:p w14:paraId="28FAFBE4" w14:textId="77777777" w:rsidR="00A5011E" w:rsidRPr="006275C9" w:rsidRDefault="00616EAE"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１　標榜診療科（施設基準に係る標榜科名を記入すること。）</w:t>
            </w:r>
          </w:p>
          <w:p w14:paraId="3F9E1998" w14:textId="77777777" w:rsidR="00B366BD" w:rsidRDefault="00EB50DD"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2F48A5CD" w14:textId="77777777" w:rsidR="00A5011E" w:rsidRPr="00B366BD" w:rsidRDefault="00616EAE"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Pr="006275C9">
              <w:rPr>
                <w:rFonts w:ascii="ＭＳ ゴシック" w:eastAsia="ＭＳ ゴシック" w:hAnsi="ＭＳ ゴシック" w:cs="ＭＳ ゴシック" w:hint="eastAsia"/>
                <w:sz w:val="22"/>
              </w:rPr>
              <w:t>科</w:t>
            </w:r>
          </w:p>
        </w:tc>
      </w:tr>
      <w:tr w:rsidR="00A802AA" w:rsidRPr="006275C9" w14:paraId="078185E6" w14:textId="77777777" w:rsidTr="00756D01">
        <w:trPr>
          <w:trHeight w:val="649"/>
        </w:trPr>
        <w:tc>
          <w:tcPr>
            <w:tcW w:w="8965" w:type="dxa"/>
            <w:gridSpan w:val="3"/>
            <w:tcBorders>
              <w:top w:val="single" w:sz="8" w:space="0" w:color="auto"/>
              <w:left w:val="single" w:sz="8" w:space="0" w:color="auto"/>
              <w:bottom w:val="single" w:sz="8" w:space="0" w:color="auto"/>
              <w:right w:val="single" w:sz="8" w:space="0" w:color="auto"/>
            </w:tcBorders>
            <w:vAlign w:val="center"/>
          </w:tcPr>
          <w:p w14:paraId="4AD5CF60" w14:textId="77777777" w:rsidR="00A802AA" w:rsidRPr="006275C9" w:rsidRDefault="00616EAE" w:rsidP="00E9460A">
            <w:pPr>
              <w:kinsoku w:val="0"/>
              <w:overflowPunct w:val="0"/>
              <w:autoSpaceDE w:val="0"/>
              <w:autoSpaceDN w:val="0"/>
              <w:spacing w:line="300" w:lineRule="atLeas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２　整形外科について５年以上の経験を有する常勤の医師</w:t>
            </w:r>
          </w:p>
        </w:tc>
      </w:tr>
      <w:tr w:rsidR="009C2CE2" w:rsidRPr="006275C9" w14:paraId="794C295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5"/>
        </w:trPr>
        <w:tc>
          <w:tcPr>
            <w:tcW w:w="3862" w:type="dxa"/>
            <w:tcBorders>
              <w:top w:val="single" w:sz="8" w:space="0" w:color="auto"/>
              <w:left w:val="single" w:sz="8" w:space="0" w:color="auto"/>
              <w:bottom w:val="single" w:sz="8" w:space="0" w:color="auto"/>
              <w:right w:val="single" w:sz="4" w:space="0" w:color="auto"/>
            </w:tcBorders>
            <w:vAlign w:val="center"/>
          </w:tcPr>
          <w:p w14:paraId="0EFA6AE0"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常勤医師の氏名</w:t>
            </w:r>
          </w:p>
        </w:tc>
        <w:tc>
          <w:tcPr>
            <w:tcW w:w="2552" w:type="dxa"/>
            <w:tcBorders>
              <w:top w:val="single" w:sz="8" w:space="0" w:color="auto"/>
              <w:left w:val="single" w:sz="4" w:space="0" w:color="auto"/>
              <w:bottom w:val="single" w:sz="8" w:space="0" w:color="auto"/>
              <w:right w:val="single" w:sz="4" w:space="0" w:color="auto"/>
            </w:tcBorders>
            <w:vAlign w:val="center"/>
          </w:tcPr>
          <w:p w14:paraId="37E2CE32"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勤務時間</w:t>
            </w:r>
          </w:p>
        </w:tc>
        <w:tc>
          <w:tcPr>
            <w:tcW w:w="2551" w:type="dxa"/>
            <w:tcBorders>
              <w:top w:val="single" w:sz="8" w:space="0" w:color="auto"/>
              <w:left w:val="single" w:sz="4" w:space="0" w:color="auto"/>
              <w:bottom w:val="single" w:sz="8" w:space="0" w:color="auto"/>
              <w:right w:val="single" w:sz="8" w:space="0" w:color="auto"/>
            </w:tcBorders>
            <w:vAlign w:val="center"/>
          </w:tcPr>
          <w:p w14:paraId="130D1E32"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整形外科の</w:t>
            </w:r>
            <w:r w:rsidRPr="006275C9">
              <w:rPr>
                <w:rFonts w:ascii="ＭＳ ゴシック" w:eastAsia="ＭＳ ゴシック" w:hAnsi="ＭＳ ゴシック" w:cs="ＭＳ ゴシック" w:hint="eastAsia"/>
                <w:sz w:val="22"/>
              </w:rPr>
              <w:t>経験年数</w:t>
            </w:r>
          </w:p>
        </w:tc>
      </w:tr>
      <w:tr w:rsidR="009C2CE2" w:rsidRPr="006275C9" w14:paraId="644CD65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63"/>
        </w:trPr>
        <w:tc>
          <w:tcPr>
            <w:tcW w:w="3862" w:type="dxa"/>
            <w:tcBorders>
              <w:top w:val="single" w:sz="8" w:space="0" w:color="auto"/>
              <w:left w:val="single" w:sz="8" w:space="0" w:color="auto"/>
              <w:bottom w:val="single" w:sz="4" w:space="0" w:color="auto"/>
              <w:right w:val="single" w:sz="4" w:space="0" w:color="auto"/>
            </w:tcBorders>
          </w:tcPr>
          <w:p w14:paraId="79DA21BA"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8" w:space="0" w:color="auto"/>
              <w:left w:val="single" w:sz="4" w:space="0" w:color="auto"/>
              <w:bottom w:val="single" w:sz="4" w:space="0" w:color="auto"/>
              <w:right w:val="single" w:sz="4" w:space="0" w:color="auto"/>
            </w:tcBorders>
            <w:vAlign w:val="center"/>
          </w:tcPr>
          <w:p w14:paraId="404CCEFC"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8" w:space="0" w:color="auto"/>
              <w:left w:val="single" w:sz="4" w:space="0" w:color="auto"/>
              <w:bottom w:val="single" w:sz="4" w:space="0" w:color="auto"/>
              <w:right w:val="single" w:sz="8" w:space="0" w:color="auto"/>
            </w:tcBorders>
            <w:vAlign w:val="center"/>
          </w:tcPr>
          <w:p w14:paraId="5DAD8179"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330F9E1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3"/>
        </w:trPr>
        <w:tc>
          <w:tcPr>
            <w:tcW w:w="3862" w:type="dxa"/>
            <w:tcBorders>
              <w:top w:val="single" w:sz="4" w:space="0" w:color="auto"/>
              <w:left w:val="single" w:sz="8" w:space="0" w:color="auto"/>
              <w:bottom w:val="single" w:sz="4" w:space="0" w:color="auto"/>
              <w:right w:val="single" w:sz="4" w:space="0" w:color="auto"/>
            </w:tcBorders>
          </w:tcPr>
          <w:p w14:paraId="72C7000C"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759BAA7"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4" w:space="0" w:color="auto"/>
              <w:right w:val="single" w:sz="8" w:space="0" w:color="auto"/>
            </w:tcBorders>
            <w:vAlign w:val="center"/>
          </w:tcPr>
          <w:p w14:paraId="285A80E5"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483D9D65"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5"/>
        </w:trPr>
        <w:tc>
          <w:tcPr>
            <w:tcW w:w="3862" w:type="dxa"/>
            <w:tcBorders>
              <w:top w:val="single" w:sz="4" w:space="0" w:color="auto"/>
              <w:left w:val="single" w:sz="8" w:space="0" w:color="auto"/>
              <w:bottom w:val="single" w:sz="8" w:space="0" w:color="auto"/>
              <w:right w:val="single" w:sz="4" w:space="0" w:color="auto"/>
            </w:tcBorders>
          </w:tcPr>
          <w:p w14:paraId="792FD9F3"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8" w:space="0" w:color="auto"/>
              <w:right w:val="single" w:sz="4" w:space="0" w:color="auto"/>
            </w:tcBorders>
            <w:vAlign w:val="center"/>
          </w:tcPr>
          <w:p w14:paraId="3BC92F12"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8" w:space="0" w:color="auto"/>
              <w:right w:val="single" w:sz="8" w:space="0" w:color="auto"/>
            </w:tcBorders>
            <w:vAlign w:val="center"/>
          </w:tcPr>
          <w:p w14:paraId="301F9FAE"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490C9D" w:rsidRPr="006275C9" w14:paraId="7173614E" w14:textId="77777777" w:rsidTr="00756D01">
        <w:trPr>
          <w:trHeight w:val="965"/>
        </w:trPr>
        <w:tc>
          <w:tcPr>
            <w:tcW w:w="8965" w:type="dxa"/>
            <w:gridSpan w:val="3"/>
            <w:tcBorders>
              <w:top w:val="single" w:sz="8" w:space="0" w:color="auto"/>
              <w:left w:val="single" w:sz="8" w:space="0" w:color="auto"/>
              <w:bottom w:val="single" w:sz="8" w:space="0" w:color="auto"/>
              <w:right w:val="single" w:sz="8" w:space="0" w:color="auto"/>
            </w:tcBorders>
            <w:vAlign w:val="center"/>
          </w:tcPr>
          <w:p w14:paraId="7ECBF498" w14:textId="77777777" w:rsidR="00490C9D" w:rsidRPr="006275C9" w:rsidRDefault="00616EAE" w:rsidP="00490C9D">
            <w:pPr>
              <w:kinsoku w:val="0"/>
              <w:overflowPunct w:val="0"/>
              <w:autoSpaceDE w:val="0"/>
              <w:autoSpaceDN w:val="0"/>
              <w:spacing w:line="300" w:lineRule="atLeast"/>
              <w:rPr>
                <w:rFonts w:ascii="ＭＳ ゴシック" w:eastAsia="ＭＳ ゴシック" w:hAnsi="ＭＳ ゴシック" w:cs="メイリオ"/>
                <w:sz w:val="22"/>
              </w:rPr>
            </w:pPr>
            <w:r w:rsidRPr="006275C9">
              <w:rPr>
                <w:rFonts w:ascii="ＭＳ ゴシック" w:eastAsia="ＭＳ ゴシック" w:hAnsi="ＭＳ ゴシック" w:cs="MS-Gothic" w:hint="eastAsia"/>
                <w:color w:val="auto"/>
                <w:sz w:val="22"/>
                <w:szCs w:val="22"/>
              </w:rPr>
              <w:t xml:space="preserve">３　</w:t>
            </w:r>
            <w:r w:rsidRPr="006275C9">
              <w:rPr>
                <w:rFonts w:ascii="ＭＳ ゴシック" w:eastAsia="ＭＳ ゴシック" w:hAnsi="ＭＳ ゴシック" w:cs="メイリオ" w:hint="eastAsia"/>
                <w:sz w:val="22"/>
              </w:rPr>
              <w:t xml:space="preserve">日本組織移植学会の認定する組織バンクの有無　　　　　　　</w:t>
            </w:r>
            <w:r w:rsidRPr="006275C9">
              <w:rPr>
                <w:rFonts w:ascii="ＭＳ ゴシック" w:eastAsia="ＭＳ ゴシック" w:hAnsi="ＭＳ ゴシック" w:cs="メイリオ"/>
                <w:sz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r w:rsidR="00126844" w:rsidRPr="006275C9" w14:paraId="62BF2CD1" w14:textId="77777777" w:rsidTr="00756D01">
        <w:trPr>
          <w:trHeight w:val="1004"/>
        </w:trPr>
        <w:tc>
          <w:tcPr>
            <w:tcW w:w="8965" w:type="dxa"/>
            <w:gridSpan w:val="3"/>
            <w:tcBorders>
              <w:top w:val="single" w:sz="8" w:space="0" w:color="auto"/>
              <w:left w:val="single" w:sz="8" w:space="0" w:color="auto"/>
              <w:bottom w:val="single" w:sz="8" w:space="0" w:color="auto"/>
              <w:right w:val="single" w:sz="8" w:space="0" w:color="auto"/>
            </w:tcBorders>
            <w:vAlign w:val="center"/>
          </w:tcPr>
          <w:p w14:paraId="7268D15D" w14:textId="77777777" w:rsidR="00424E9E" w:rsidRPr="006275C9" w:rsidRDefault="00616EAE"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４　「３」で「無」の場合、当該組織バンクを有する保険医療機関との契約の有無</w:t>
            </w:r>
          </w:p>
          <w:p w14:paraId="3A34C982" w14:textId="77777777" w:rsidR="00424E9E" w:rsidRPr="006275C9" w:rsidRDefault="00EB50DD"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p>
          <w:p w14:paraId="16234949" w14:textId="77777777" w:rsidR="00126844" w:rsidRPr="006275C9" w:rsidRDefault="00616EAE" w:rsidP="00756D01">
            <w:pPr>
              <w:kinsoku w:val="0"/>
              <w:overflowPunct w:val="0"/>
              <w:autoSpaceDE w:val="0"/>
              <w:autoSpaceDN w:val="0"/>
              <w:spacing w:line="300" w:lineRule="atLeast"/>
              <w:ind w:right="117"/>
              <w:jc w:val="righ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bl>
    <w:p w14:paraId="5B2729B6" w14:textId="77777777" w:rsidR="00A5011E" w:rsidRPr="006275C9" w:rsidRDefault="00EB50DD">
      <w:pPr>
        <w:adjustRightInd/>
        <w:spacing w:line="330" w:lineRule="exact"/>
        <w:rPr>
          <w:rFonts w:ascii="ＭＳ ゴシック" w:eastAsia="ＭＳ ゴシック" w:hAnsi="ＭＳ ゴシック" w:cs="Times New Roman"/>
          <w:spacing w:val="6"/>
          <w:sz w:val="22"/>
        </w:rPr>
      </w:pPr>
    </w:p>
    <w:p w14:paraId="08781884" w14:textId="77777777" w:rsidR="00A5011E" w:rsidRPr="00756D01" w:rsidRDefault="00616EAE" w:rsidP="00424E9E">
      <w:pPr>
        <w:adjustRightInd/>
        <w:spacing w:line="330" w:lineRule="exact"/>
        <w:ind w:leftChars="50" w:left="107"/>
        <w:rPr>
          <w:rFonts w:ascii="ＭＳ ゴシック" w:eastAsia="ＭＳ ゴシック" w:hAnsi="ＭＳ ゴシック" w:cs="ＭＳ ゴシック"/>
          <w:sz w:val="21"/>
          <w:szCs w:val="21"/>
        </w:rPr>
      </w:pPr>
      <w:r w:rsidRPr="00756D01">
        <w:rPr>
          <w:rFonts w:ascii="ＭＳ ゴシック" w:eastAsia="ＭＳ ゴシック" w:hAnsi="ＭＳ ゴシック" w:cs="ＭＳ ゴシック" w:hint="eastAsia"/>
          <w:sz w:val="21"/>
          <w:szCs w:val="21"/>
        </w:rPr>
        <w:t>［記載上の注意］</w:t>
      </w:r>
    </w:p>
    <w:p w14:paraId="02513AED" w14:textId="77777777" w:rsidR="00A5011E" w:rsidRPr="00B366BD" w:rsidRDefault="00616EAE" w:rsidP="00756D01">
      <w:pPr>
        <w:adjustRightInd/>
        <w:spacing w:line="340" w:lineRule="exact"/>
        <w:ind w:leftChars="250" w:left="759" w:hangingChars="100" w:hanging="224"/>
        <w:jc w:val="both"/>
        <w:rPr>
          <w:rFonts w:ascii="ＭＳ ゴシック" w:eastAsia="ＭＳ ゴシック" w:hAnsi="ＭＳ ゴシック" w:cs="Times New Roman"/>
          <w:spacing w:val="6"/>
          <w:sz w:val="21"/>
          <w:szCs w:val="21"/>
        </w:rPr>
      </w:pPr>
      <w:r w:rsidRPr="009B47E8">
        <w:rPr>
          <w:rFonts w:ascii="ＭＳ ゴシック" w:eastAsia="ＭＳ ゴシック" w:hAnsi="ＭＳ ゴシック" w:cs="ＭＳ ゴシック" w:hint="eastAsia"/>
          <w:sz w:val="21"/>
          <w:szCs w:val="21"/>
        </w:rPr>
        <w:t xml:space="preserve">１　</w:t>
      </w:r>
      <w:r>
        <w:rPr>
          <w:rFonts w:ascii="ＭＳ ゴシック" w:eastAsia="ＭＳ ゴシック" w:hAnsi="ＭＳ ゴシック" w:cs="ＭＳ ゴシック" w:hint="eastAsia"/>
          <w:sz w:val="21"/>
          <w:szCs w:val="21"/>
        </w:rPr>
        <w:t>「２」の常勤</w:t>
      </w:r>
      <w:r w:rsidRPr="00B366BD">
        <w:rPr>
          <w:rFonts w:ascii="ＭＳ ゴシック" w:eastAsia="ＭＳ ゴシック" w:hAnsi="ＭＳ ゴシック" w:cs="ＭＳ ゴシック" w:hint="eastAsia"/>
          <w:sz w:val="21"/>
          <w:szCs w:val="21"/>
        </w:rPr>
        <w:t>医師の勤務時間について、</w:t>
      </w:r>
      <w:r>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B366BD">
        <w:rPr>
          <w:rFonts w:ascii="ＭＳ ゴシック" w:eastAsia="ＭＳ ゴシック" w:hAnsi="ＭＳ ゴシック" w:cs="ＭＳ ゴシック" w:hint="eastAsia"/>
          <w:sz w:val="21"/>
          <w:szCs w:val="21"/>
        </w:rPr>
        <w:t>すること。</w:t>
      </w:r>
    </w:p>
    <w:p w14:paraId="014E47B4" w14:textId="77777777" w:rsidR="00B44DE1" w:rsidRPr="00B366BD" w:rsidRDefault="00616EAE" w:rsidP="00756D01">
      <w:pPr>
        <w:adjustRightInd/>
        <w:spacing w:line="340" w:lineRule="exact"/>
        <w:ind w:leftChars="250" w:left="647" w:hangingChars="50" w:hanging="112"/>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２　「３」について、組織バンクを有することを証する文書の写しを添付すること。</w:t>
      </w:r>
    </w:p>
    <w:p w14:paraId="33218150" w14:textId="77777777" w:rsidR="00490C9D" w:rsidRPr="00E5044B" w:rsidRDefault="00616EAE" w:rsidP="00756D01">
      <w:pPr>
        <w:adjustRightInd/>
        <w:spacing w:line="340" w:lineRule="exact"/>
        <w:ind w:leftChars="250" w:left="759" w:hangingChars="100" w:hanging="224"/>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３　「４」について、組織バンクを有していない場合は、組織バンクを有する保険医療機関と適切な使用及び保存方法等について契約していることを証する文書の写しを添付すること。</w:t>
      </w:r>
    </w:p>
    <w:p w14:paraId="276A9806" w14:textId="77777777" w:rsidR="00490C9D" w:rsidRPr="006275C9" w:rsidRDefault="00616EAE" w:rsidP="00756D01">
      <w:pPr>
        <w:adjustRightInd/>
        <w:spacing w:line="340" w:lineRule="exact"/>
        <w:ind w:leftChars="250" w:left="647" w:hangingChars="50" w:hanging="112"/>
        <w:jc w:val="both"/>
        <w:rPr>
          <w:rFonts w:ascii="ＭＳ ゴシック" w:eastAsia="ＭＳ ゴシック" w:hAnsi="ＭＳ ゴシック" w:cs="Times New Roman"/>
          <w:spacing w:val="6"/>
        </w:rPr>
      </w:pPr>
      <w:r w:rsidRPr="00E5044B">
        <w:rPr>
          <w:rFonts w:ascii="ＭＳ ゴシック" w:eastAsia="ＭＳ ゴシック" w:hAnsi="ＭＳ ゴシック" w:cs="ＭＳ ゴシック" w:hint="eastAsia"/>
          <w:sz w:val="21"/>
          <w:szCs w:val="21"/>
        </w:rPr>
        <w:t>４　当該届出は、病院である保険医療機関のみ可能であること。</w:t>
      </w:r>
    </w:p>
    <w:sectPr w:rsidR="00490C9D" w:rsidRPr="006275C9" w:rsidSect="00B366BD">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D78D" w14:textId="77777777" w:rsidR="00616EAE" w:rsidRDefault="00616EAE" w:rsidP="00616EAE">
      <w:r>
        <w:separator/>
      </w:r>
    </w:p>
  </w:endnote>
  <w:endnote w:type="continuationSeparator" w:id="0">
    <w:p w14:paraId="4A272D02" w14:textId="77777777" w:rsidR="00616EAE" w:rsidRDefault="00616EAE" w:rsidP="006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6EBB" w14:textId="77777777" w:rsidR="00616EAE" w:rsidRDefault="00616EAE" w:rsidP="00616EAE">
      <w:r>
        <w:separator/>
      </w:r>
    </w:p>
  </w:footnote>
  <w:footnote w:type="continuationSeparator" w:id="0">
    <w:p w14:paraId="0E0F536C" w14:textId="77777777" w:rsidR="00616EAE" w:rsidRDefault="00616EAE" w:rsidP="00616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AE"/>
    <w:rsid w:val="00616EAE"/>
    <w:rsid w:val="00EB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64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8B2F5C-BDD4-4AC2-AA23-FB3F3319ACEE}">
  <ds:schemaRefs>
    <ds:schemaRef ds:uri="http://schemas.openxmlformats.org/officeDocument/2006/bibliography"/>
  </ds:schemaRefs>
</ds:datastoreItem>
</file>

<file path=customXml/itemProps2.xml><?xml version="1.0" encoding="utf-8"?>
<ds:datastoreItem xmlns:ds="http://schemas.openxmlformats.org/officeDocument/2006/customXml" ds:itemID="{6A25FF62-A34C-4511-821B-59DDB254D4FD}"/>
</file>

<file path=customXml/itemProps3.xml><?xml version="1.0" encoding="utf-8"?>
<ds:datastoreItem xmlns:ds="http://schemas.openxmlformats.org/officeDocument/2006/customXml" ds:itemID="{8724F944-633D-4CD1-B8FE-3EA687F09372}"/>
</file>

<file path=customXml/itemProps4.xml><?xml version="1.0" encoding="utf-8"?>
<ds:datastoreItem xmlns:ds="http://schemas.openxmlformats.org/officeDocument/2006/customXml" ds:itemID="{CF52AD62-6827-4E6A-AEAD-D71789F190C8}"/>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2024-03-08T03:06:00Z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