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307F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621">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3062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DB11D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30621">
              <w:rPr>
                <w:rFonts w:hint="eastAsia"/>
                <w:color w:val="auto"/>
                <w:sz w:val="36"/>
                <w:szCs w:val="36"/>
              </w:rPr>
              <w:t>がん患者指導管理料ハ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E78F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0621">
              <w:rPr>
                <w:rFonts w:hAnsi="Times New Roman" w:cs="Times New Roman" w:hint="eastAsia"/>
                <w:spacing w:val="4"/>
                <w:sz w:val="20"/>
                <w:szCs w:val="20"/>
              </w:rPr>
              <w:t>2-011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0621"/>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C472C2-01A1-4480-B893-0A05D35825FC}"/>
</file>

<file path=customXml/itemProps2.xml><?xml version="1.0" encoding="utf-8"?>
<ds:datastoreItem xmlns:ds="http://schemas.openxmlformats.org/officeDocument/2006/customXml" ds:itemID="{3C39B3FD-4561-4DFC-8BF9-A0B472CCBDE3}"/>
</file>

<file path=customXml/itemProps3.xml><?xml version="1.0" encoding="utf-8"?>
<ds:datastoreItem xmlns:ds="http://schemas.openxmlformats.org/officeDocument/2006/customXml" ds:itemID="{1BBE5EAE-7C57-47F8-961B-7A6FF209E2C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2024-03-08T10:16:00Z</dcterms:created>
  <dcterms:modified xsi:type="dcterms:W3CDTF">2024-03-08T10:16:00Z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