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4931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7CC9">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97CC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7C12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97CC9">
              <w:rPr>
                <w:rFonts w:hint="eastAsia"/>
                <w:color w:val="auto"/>
                <w:sz w:val="36"/>
                <w:szCs w:val="36"/>
              </w:rPr>
              <w:t>地域連携診療計画加算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A1FA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7CC9">
              <w:rPr>
                <w:rFonts w:hAnsi="Times New Roman" w:cs="Times New Roman" w:hint="eastAsia"/>
                <w:spacing w:val="4"/>
                <w:sz w:val="20"/>
                <w:szCs w:val="20"/>
              </w:rPr>
              <w:t>2-064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7CC9"/>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230472-4B0A-4F71-910A-51BF25556923}"/>
</file>

<file path=customXml/itemProps2.xml><?xml version="1.0" encoding="utf-8"?>
<ds:datastoreItem xmlns:ds="http://schemas.openxmlformats.org/officeDocument/2006/customXml" ds:itemID="{DBC5535B-682D-479A-BB23-6EBF482152EC}"/>
</file>

<file path=customXml/itemProps3.xml><?xml version="1.0" encoding="utf-8"?>
<ds:datastoreItem xmlns:ds="http://schemas.openxmlformats.org/officeDocument/2006/customXml" ds:itemID="{DE306767-58C0-4016-8F16-7DDD3FD4A9C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