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F6D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19BA">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F19B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C9E64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F19BA">
              <w:rPr>
                <w:rFonts w:hint="eastAsia"/>
                <w:color w:val="auto"/>
                <w:sz w:val="36"/>
                <w:szCs w:val="36"/>
              </w:rPr>
              <w:t>地域医療連携体制加算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D14E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F19BA">
              <w:rPr>
                <w:rFonts w:hAnsi="Times New Roman" w:cs="Times New Roman" w:hint="eastAsia"/>
                <w:spacing w:val="4"/>
                <w:sz w:val="20"/>
                <w:szCs w:val="20"/>
              </w:rPr>
              <w:t>2-107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19BA"/>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8CCD68-B610-4EB1-99F4-DEBEC279DA9D}"/>
</file>

<file path=customXml/itemProps2.xml><?xml version="1.0" encoding="utf-8"?>
<ds:datastoreItem xmlns:ds="http://schemas.openxmlformats.org/officeDocument/2006/customXml" ds:itemID="{12D08D05-5FEB-4461-9907-BB6B7C189598}"/>
</file>

<file path=customXml/itemProps3.xml><?xml version="1.0" encoding="utf-8"?>
<ds:datastoreItem xmlns:ds="http://schemas.openxmlformats.org/officeDocument/2006/customXml" ds:itemID="{9A1C6AE5-9664-4F4C-AC60-7A577AB3383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2024-03-08T10:36:00Z</dcterms:created>
  <dcterms:modified xsi:type="dcterms:W3CDTF">2024-03-08T10:36:00Z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