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239B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531">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4453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8B8EA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44531">
              <w:rPr>
                <w:rFonts w:hint="eastAsia"/>
                <w:color w:val="auto"/>
                <w:sz w:val="36"/>
                <w:szCs w:val="36"/>
              </w:rPr>
              <w:t>内服・点滴誘発試験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98A78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4531">
              <w:rPr>
                <w:rFonts w:hAnsi="Times New Roman" w:cs="Times New Roman" w:hint="eastAsia"/>
                <w:spacing w:val="4"/>
                <w:sz w:val="20"/>
                <w:szCs w:val="20"/>
              </w:rPr>
              <w:t>2-154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44531"/>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EEBCA2-3F12-43F8-AAF4-A69E1156279F}"/>
</file>

<file path=customXml/itemProps2.xml><?xml version="1.0" encoding="utf-8"?>
<ds:datastoreItem xmlns:ds="http://schemas.openxmlformats.org/officeDocument/2006/customXml" ds:itemID="{1F85C0CD-FA1E-4D19-A336-23748B398F42}"/>
</file>

<file path=customXml/itemProps3.xml><?xml version="1.0" encoding="utf-8"?>
<ds:datastoreItem xmlns:ds="http://schemas.openxmlformats.org/officeDocument/2006/customXml" ds:itemID="{93B76DFC-5A55-40F3-9DC3-129BD520106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