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EE7A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EAE">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75EA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D99B74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75EAE">
              <w:rPr>
                <w:rFonts w:hint="eastAsia"/>
                <w:color w:val="auto"/>
                <w:sz w:val="36"/>
                <w:szCs w:val="36"/>
              </w:rPr>
              <w:t>自家脂肪注入</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9CAD8E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5EAE">
              <w:rPr>
                <w:rFonts w:hAnsi="Times New Roman" w:cs="Times New Roman" w:hint="eastAsia"/>
                <w:spacing w:val="4"/>
                <w:sz w:val="20"/>
                <w:szCs w:val="20"/>
              </w:rPr>
              <w:t>2-273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75EAE"/>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AE19B6-5C88-49CC-A816-BB60902B01E8}"/>
</file>

<file path=customXml/itemProps2.xml><?xml version="1.0" encoding="utf-8"?>
<ds:datastoreItem xmlns:ds="http://schemas.openxmlformats.org/officeDocument/2006/customXml" ds:itemID="{02365F80-4E03-4FFE-B0F6-DE496BFE1FC7}"/>
</file>

<file path=customXml/itemProps3.xml><?xml version="1.0" encoding="utf-8"?>
<ds:datastoreItem xmlns:ds="http://schemas.openxmlformats.org/officeDocument/2006/customXml" ds:itemID="{7306E5CC-7197-458F-A427-2820A492EA2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