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4C4C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44F">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014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2640C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0144F">
              <w:rPr>
                <w:rFonts w:hint="eastAsia"/>
                <w:color w:val="auto"/>
                <w:sz w:val="36"/>
                <w:szCs w:val="36"/>
              </w:rPr>
              <w:t>耳管用補綴材挿入術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4325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144F">
              <w:rPr>
                <w:rFonts w:hAnsi="Times New Roman" w:cs="Times New Roman" w:hint="eastAsia"/>
                <w:spacing w:val="4"/>
                <w:sz w:val="20"/>
                <w:szCs w:val="20"/>
              </w:rPr>
              <w:t>2-310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0144F"/>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A4A96F-2661-4449-993B-6DF8BC8A2867}"/>
</file>

<file path=customXml/itemProps2.xml><?xml version="1.0" encoding="utf-8"?>
<ds:datastoreItem xmlns:ds="http://schemas.openxmlformats.org/officeDocument/2006/customXml" ds:itemID="{11A37420-8090-46A2-8F6D-27B8B5C813FE}"/>
</file>

<file path=customXml/itemProps3.xml><?xml version="1.0" encoding="utf-8"?>
<ds:datastoreItem xmlns:ds="http://schemas.openxmlformats.org/officeDocument/2006/customXml" ds:itemID="{108EDD87-0463-43BD-9F1B-A3BB852F4E2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