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D4FE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09ED">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809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E5CAE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809ED">
              <w:rPr>
                <w:rFonts w:hint="eastAsia"/>
                <w:color w:val="auto"/>
                <w:sz w:val="36"/>
                <w:szCs w:val="36"/>
              </w:rPr>
              <w:t>磁気ナビゲーション加算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B728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09ED">
              <w:rPr>
                <w:rFonts w:hAnsi="Times New Roman" w:cs="Times New Roman" w:hint="eastAsia"/>
                <w:spacing w:val="4"/>
                <w:sz w:val="20"/>
                <w:szCs w:val="20"/>
              </w:rPr>
              <w:t>2-362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09E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3FA1B8-041F-42BB-800F-52F87E854B09}"/>
</file>

<file path=customXml/itemProps2.xml><?xml version="1.0" encoding="utf-8"?>
<ds:datastoreItem xmlns:ds="http://schemas.openxmlformats.org/officeDocument/2006/customXml" ds:itemID="{4117DF01-C489-494F-BB96-8593866C9169}"/>
</file>

<file path=customXml/itemProps3.xml><?xml version="1.0" encoding="utf-8"?>
<ds:datastoreItem xmlns:ds="http://schemas.openxmlformats.org/officeDocument/2006/customXml" ds:itemID="{05C29B23-82B7-4DC0-A952-A7D83ADC923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