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00F9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B64">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2B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FDD6C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E2B64">
              <w:rPr>
                <w:rFonts w:hint="eastAsia"/>
                <w:color w:val="auto"/>
                <w:sz w:val="36"/>
                <w:szCs w:val="36"/>
              </w:rPr>
              <w:t>同種心移植術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1C09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2B64">
              <w:rPr>
                <w:rFonts w:hAnsi="Times New Roman" w:cs="Times New Roman" w:hint="eastAsia"/>
                <w:spacing w:val="4"/>
                <w:sz w:val="20"/>
                <w:szCs w:val="20"/>
              </w:rPr>
              <w:t>2-377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21D570-C1AB-4444-A4DA-FCF9C6E00B17}"/>
</file>

<file path=customXml/itemProps2.xml><?xml version="1.0" encoding="utf-8"?>
<ds:datastoreItem xmlns:ds="http://schemas.openxmlformats.org/officeDocument/2006/customXml" ds:itemID="{C0B15BF4-D9A3-4E2F-8C92-C313DEEACE8C}"/>
</file>

<file path=customXml/itemProps3.xml><?xml version="1.0" encoding="utf-8"?>
<ds:datastoreItem xmlns:ds="http://schemas.openxmlformats.org/officeDocument/2006/customXml" ds:itemID="{673F9269-E574-450E-923A-7C1331F3BF4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