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EF2A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1141">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6114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8324D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61141">
              <w:rPr>
                <w:rFonts w:hint="eastAsia"/>
                <w:color w:val="auto"/>
                <w:sz w:val="36"/>
                <w:szCs w:val="36"/>
              </w:rPr>
              <w:t>体外衝撃波膵石破砕術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5819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1141">
              <w:rPr>
                <w:rFonts w:hAnsi="Times New Roman" w:cs="Times New Roman" w:hint="eastAsia"/>
                <w:spacing w:val="4"/>
                <w:sz w:val="20"/>
                <w:szCs w:val="20"/>
              </w:rPr>
              <w:t>2-404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1141"/>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20F680-C5AB-4171-81DC-C791374EDF8C}"/>
</file>

<file path=customXml/itemProps2.xml><?xml version="1.0" encoding="utf-8"?>
<ds:datastoreItem xmlns:ds="http://schemas.openxmlformats.org/officeDocument/2006/customXml" ds:itemID="{62CD6B38-564D-4D8B-8D24-1BFC9C2A11F9}"/>
</file>

<file path=customXml/itemProps3.xml><?xml version="1.0" encoding="utf-8"?>
<ds:datastoreItem xmlns:ds="http://schemas.openxmlformats.org/officeDocument/2006/customXml" ds:itemID="{49DEC995-61C5-4389-A9A2-F293CA8D6AF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2024-03-08T11:11:00Z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