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53E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2E26">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2E2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6ECFA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2E26">
              <w:rPr>
                <w:rFonts w:hint="eastAsia"/>
                <w:color w:val="auto"/>
                <w:sz w:val="36"/>
                <w:szCs w:val="36"/>
              </w:rPr>
              <w:t>精巣内精子採取術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A0A2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2E26">
              <w:rPr>
                <w:rFonts w:hAnsi="Times New Roman" w:cs="Times New Roman" w:hint="eastAsia"/>
                <w:spacing w:val="4"/>
                <w:sz w:val="20"/>
                <w:szCs w:val="20"/>
              </w:rPr>
              <w:t>2-434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2E26"/>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01C247-487C-447D-8471-ECBA07CBCA73}"/>
</file>

<file path=customXml/itemProps2.xml><?xml version="1.0" encoding="utf-8"?>
<ds:datastoreItem xmlns:ds="http://schemas.openxmlformats.org/officeDocument/2006/customXml" ds:itemID="{2020CA3D-AE01-4654-917A-5E96CAB0BEFB}"/>
</file>

<file path=customXml/itemProps3.xml><?xml version="1.0" encoding="utf-8"?>
<ds:datastoreItem xmlns:ds="http://schemas.openxmlformats.org/officeDocument/2006/customXml" ds:itemID="{D13E3EE1-19E3-4678-B352-5CB5AE5AF20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