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E4262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62848">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62848">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6615F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62848">
              <w:rPr>
                <w:rFonts w:hint="eastAsia"/>
                <w:color w:val="auto"/>
                <w:sz w:val="36"/>
                <w:szCs w:val="36"/>
              </w:rPr>
              <w:t>体外式膜型人工肺管理料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FCB75A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62848">
              <w:rPr>
                <w:rFonts w:hAnsi="Times New Roman" w:cs="Times New Roman" w:hint="eastAsia"/>
                <w:spacing w:val="4"/>
                <w:sz w:val="20"/>
                <w:szCs w:val="20"/>
              </w:rPr>
              <w:t>2-451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62848"/>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EB42F93-6E4F-4200-9121-1A10D1CB212A}"/>
</file>

<file path=customXml/itemProps2.xml><?xml version="1.0" encoding="utf-8"?>
<ds:datastoreItem xmlns:ds="http://schemas.openxmlformats.org/officeDocument/2006/customXml" ds:itemID="{94E0B786-DAB3-4175-84F8-1352FB47A755}"/>
</file>

<file path=customXml/itemProps3.xml><?xml version="1.0" encoding="utf-8"?>
<ds:datastoreItem xmlns:ds="http://schemas.openxmlformats.org/officeDocument/2006/customXml" ds:itemID="{0F102AF2-FB7E-413B-A171-FAA0E15CA5C5}"/>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2024-03-08T11:16:00Z</dcterms:created>
  <dcterms:modified xsi:type="dcterms:W3CDTF">2024-03-08T11:16:00Z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