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7209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82">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9768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7BB2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97682">
              <w:rPr>
                <w:rFonts w:hint="eastAsia"/>
                <w:color w:val="auto"/>
                <w:sz w:val="36"/>
                <w:szCs w:val="36"/>
              </w:rPr>
              <w:t>輸血管理料Ⅱ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2620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7682">
              <w:rPr>
                <w:rFonts w:hAnsi="Times New Roman" w:cs="Times New Roman" w:hint="eastAsia"/>
                <w:spacing w:val="4"/>
                <w:sz w:val="20"/>
                <w:szCs w:val="20"/>
              </w:rPr>
              <w:t>2-474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7682"/>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5F1069-B234-4147-AC93-76E2CAD4DEB9}"/>
</file>

<file path=customXml/itemProps2.xml><?xml version="1.0" encoding="utf-8"?>
<ds:datastoreItem xmlns:ds="http://schemas.openxmlformats.org/officeDocument/2006/customXml" ds:itemID="{AB918353-8C81-43CD-97FF-42CE601AA551}"/>
</file>

<file path=customXml/itemProps3.xml><?xml version="1.0" encoding="utf-8"?>
<ds:datastoreItem xmlns:ds="http://schemas.openxmlformats.org/officeDocument/2006/customXml" ds:itemID="{C02A5803-901A-4D66-9C25-998297051FD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