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05D3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5E95">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D5E9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5275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D5E95">
              <w:rPr>
                <w:rFonts w:hint="eastAsia"/>
                <w:color w:val="auto"/>
                <w:sz w:val="36"/>
                <w:szCs w:val="36"/>
              </w:rPr>
              <w:t>歯科矯正診断料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E7EE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5E95">
              <w:rPr>
                <w:rFonts w:hAnsi="Times New Roman" w:cs="Times New Roman" w:hint="eastAsia"/>
                <w:spacing w:val="4"/>
                <w:sz w:val="20"/>
                <w:szCs w:val="20"/>
              </w:rPr>
              <w:t>2-521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D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224397-7A3B-47BA-B1A3-187C5E9BE73F}"/>
</file>

<file path=customXml/itemProps2.xml><?xml version="1.0" encoding="utf-8"?>
<ds:datastoreItem xmlns:ds="http://schemas.openxmlformats.org/officeDocument/2006/customXml" ds:itemID="{9A57CF89-CAE4-44E4-A287-8C24567DE4AD}"/>
</file>

<file path=customXml/itemProps3.xml><?xml version="1.0" encoding="utf-8"?>
<ds:datastoreItem xmlns:ds="http://schemas.openxmlformats.org/officeDocument/2006/customXml" ds:itemID="{00BA326D-8BEC-4B02-BFCB-CC1D0400F58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