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2E392D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4F10">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5F4F10">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A7D53B2"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5F4F10">
              <w:rPr>
                <w:rFonts w:hint="eastAsia"/>
                <w:color w:val="auto"/>
                <w:sz w:val="36"/>
                <w:szCs w:val="36"/>
              </w:rPr>
              <w:t>地域支援体制加算１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6CBBB5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4F10">
              <w:rPr>
                <w:rFonts w:hAnsi="Times New Roman" w:cs="Times New Roman" w:hint="eastAsia"/>
                <w:spacing w:val="4"/>
                <w:sz w:val="20"/>
                <w:szCs w:val="20"/>
              </w:rPr>
              <w:t>2-530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4F10"/>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37ACC7-068A-4D1C-9490-A8419D7D2869}"/>
</file>

<file path=customXml/itemProps2.xml><?xml version="1.0" encoding="utf-8"?>
<ds:datastoreItem xmlns:ds="http://schemas.openxmlformats.org/officeDocument/2006/customXml" ds:itemID="{0D5FD146-5DCE-4BE2-B4D0-88FA1F372727}"/>
</file>

<file path=customXml/itemProps3.xml><?xml version="1.0" encoding="utf-8"?>
<ds:datastoreItem xmlns:ds="http://schemas.openxmlformats.org/officeDocument/2006/customXml" ds:itemID="{5A8B11C6-DD5A-4476-8176-7B4DD013EF32}"/>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