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8956" w14:textId="77777777" w:rsidR="009F1BB0" w:rsidRPr="008B6FF0" w:rsidRDefault="009F1BB0" w:rsidP="00E723BE">
      <w:pPr>
        <w:adjustRightInd/>
        <w:spacing w:line="338" w:lineRule="exac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spacing w:val="2"/>
          <w:sz w:val="24"/>
          <w:szCs w:val="24"/>
        </w:rPr>
        <w:t>様式</w:t>
      </w:r>
      <w:r w:rsidRPr="008B6FF0">
        <w:rPr>
          <w:rFonts w:asciiTheme="majorEastAsia" w:eastAsiaTheme="majorEastAsia" w:hAnsiTheme="majorEastAsia" w:cs="ＭＳ ゴシック"/>
          <w:color w:val="auto"/>
          <w:spacing w:val="2"/>
          <w:sz w:val="24"/>
          <w:szCs w:val="24"/>
        </w:rPr>
        <w:t>41</w:t>
      </w:r>
    </w:p>
    <w:p w14:paraId="367067DB" w14:textId="77777777" w:rsidR="00736482" w:rsidRPr="008B6FF0" w:rsidRDefault="00E723BE" w:rsidP="00736482">
      <w:pPr>
        <w:adjustRightInd/>
        <w:spacing w:line="338" w:lineRule="exact"/>
        <w:rPr>
          <w:rFonts w:asciiTheme="majorEastAsia" w:eastAsiaTheme="majorEastAsia" w:hAnsiTheme="majorEastAsia" w:cs="Times New Roman"/>
          <w:color w:val="auto"/>
          <w:spacing w:val="6"/>
        </w:rPr>
      </w:pPr>
      <w:r w:rsidRPr="008B6FF0">
        <w:rPr>
          <w:rFonts w:asciiTheme="majorEastAsia" w:eastAsiaTheme="majorEastAsia" w:hAnsiTheme="majorEastAsia"/>
          <w:noProof/>
          <w:color w:val="auto"/>
        </w:rPr>
        <mc:AlternateContent>
          <mc:Choice Requires="wps">
            <w:drawing>
              <wp:anchor distT="0" distB="0" distL="114300" distR="114300" simplePos="0" relativeHeight="251660288" behindDoc="0" locked="0" layoutInCell="1" allowOverlap="1" wp14:anchorId="7D6FB3D5" wp14:editId="4152DFD9">
                <wp:simplePos x="0" y="0"/>
                <wp:positionH relativeFrom="column">
                  <wp:posOffset>238760</wp:posOffset>
                </wp:positionH>
                <wp:positionV relativeFrom="paragraph">
                  <wp:posOffset>170815</wp:posOffset>
                </wp:positionV>
                <wp:extent cx="2981325" cy="85725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FF0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8pt;margin-top:13.45pt;width:234.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">
                <v:textbox inset="5.85pt,.7pt,5.85pt,.7pt"/>
              </v:shape>
            </w:pict>
          </mc:Fallback>
        </mc:AlternateContent>
      </w:r>
    </w:p>
    <w:p w14:paraId="114D1E91" w14:textId="77777777" w:rsidR="00736482" w:rsidRPr="008B6FF0" w:rsidRDefault="00E723BE" w:rsidP="001B3635">
      <w:pPr>
        <w:adjustRightInd/>
        <w:ind w:firstLineChars="250" w:firstLine="535"/>
        <w:rPr>
          <w:rFonts w:asciiTheme="majorEastAsia" w:eastAsiaTheme="majorEastAsia" w:hAnsiTheme="majorEastAsia" w:cs="ＭＳ ゴシック"/>
          <w:color w:val="auto"/>
          <w:spacing w:val="2"/>
          <w:sz w:val="24"/>
          <w:szCs w:val="24"/>
        </w:rPr>
      </w:pPr>
      <w:r w:rsidRPr="008B6FF0">
        <w:rPr>
          <w:rFonts w:asciiTheme="majorEastAsia" w:eastAsiaTheme="majorEastAsia" w:hAnsiTheme="majorEastAsia"/>
          <w:noProof/>
          <w:color w:val="auto"/>
        </w:rPr>
        <mc:AlternateContent>
          <mc:Choice Requires="wps">
            <w:drawing>
              <wp:anchor distT="0" distB="0" distL="114300" distR="114300" simplePos="0" relativeHeight="251659264" behindDoc="0" locked="0" layoutInCell="1" allowOverlap="1" wp14:anchorId="23627036" wp14:editId="12777C12">
                <wp:simplePos x="0" y="0"/>
                <wp:positionH relativeFrom="column">
                  <wp:posOffset>3267710</wp:posOffset>
                </wp:positionH>
                <wp:positionV relativeFrom="paragraph">
                  <wp:posOffset>194310</wp:posOffset>
                </wp:positionV>
                <wp:extent cx="279082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25545" w14:textId="77777777" w:rsidR="00736482" w:rsidRPr="001B3635" w:rsidRDefault="00736482" w:rsidP="00736482">
                            <w:pPr>
                              <w:rPr>
                                <w:rFonts w:asciiTheme="majorEastAsia" w:eastAsiaTheme="majorEastAsia" w:hAnsiTheme="majorEastAsia"/>
                              </w:rPr>
                            </w:pPr>
                            <w:r w:rsidRPr="001B3635">
                              <w:rPr>
                                <w:rFonts w:asciiTheme="majorEastAsia" w:eastAsiaTheme="majorEastAsia" w:hAnsiTheme="majorEastAsia" w:cs="ＭＳ ゴシック"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27036" id="_x0000_t202" coordsize="21600,21600" o:spt="202" path="m,l,21600r21600,l21600,xe">
                <v:stroke joinstyle="miter"/>
                <v:path gradientshapeok="t" o:connecttype="rect"/>
              </v:shapetype>
              <v:shape id="Text Box 3" o:spid="_x0000_s1026" type="#_x0000_t202" style="position:absolute;left:0;text-align:left;margin-left:257.3pt;margin-top:15.3pt;width:219.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" filled="f" stroked="f">
                <v:textbox inset="5.85pt,.7pt,5.85pt,.7pt">
                  <w:txbxContent>
                    <w:p w14:paraId="26825545" w14:textId="77777777" w:rsidR="00736482" w:rsidRPr="001B3635" w:rsidRDefault="00736482" w:rsidP="00736482">
                      <w:pPr>
                        <w:rPr>
                          <w:rFonts w:asciiTheme="majorEastAsia" w:eastAsiaTheme="majorEastAsia" w:hAnsiTheme="majorEastAsia"/>
                        </w:rPr>
                      </w:pPr>
                      <w:r w:rsidRPr="001B3635">
                        <w:rPr>
                          <w:rFonts w:asciiTheme="majorEastAsia" w:eastAsiaTheme="majorEastAsia" w:hAnsiTheme="majorEastAsia" w:cs="ＭＳ ゴシック" w:hint="eastAsia"/>
                          <w:sz w:val="24"/>
                          <w:szCs w:val="24"/>
                        </w:rPr>
                        <w:t>の施設基準に係る届出書添付書類</w:t>
                      </w:r>
                    </w:p>
                  </w:txbxContent>
                </v:textbox>
              </v:shape>
            </w:pict>
          </mc:Fallback>
        </mc:AlternateContent>
      </w:r>
      <w:r w:rsidR="00736482" w:rsidRPr="008B6FF0">
        <w:rPr>
          <w:rFonts w:asciiTheme="majorEastAsia" w:eastAsiaTheme="majorEastAsia" w:hAnsiTheme="majorEastAsia" w:cs="ＭＳ ゴシック" w:hint="eastAsia"/>
          <w:color w:val="auto"/>
          <w:spacing w:val="2"/>
          <w:sz w:val="24"/>
          <w:szCs w:val="24"/>
        </w:rPr>
        <w:t>心大血管疾患リハビリテーション</w:t>
      </w:r>
      <w:r w:rsidR="00736482" w:rsidRPr="008B6FF0">
        <w:rPr>
          <w:rFonts w:asciiTheme="majorEastAsia" w:eastAsiaTheme="majorEastAsia" w:hAnsiTheme="majorEastAsia" w:cs="ＭＳ ゴシック"/>
          <w:color w:val="auto"/>
          <w:spacing w:val="2"/>
          <w:sz w:val="24"/>
          <w:szCs w:val="24"/>
        </w:rPr>
        <w:t>(</w:t>
      </w:r>
      <w:r w:rsidR="00736482" w:rsidRPr="008B6FF0">
        <w:rPr>
          <w:rFonts w:asciiTheme="majorEastAsia" w:eastAsiaTheme="majorEastAsia" w:hAnsiTheme="majorEastAsia" w:cs="ＭＳ ゴシック" w:hint="eastAsia"/>
          <w:color w:val="auto"/>
          <w:spacing w:val="2"/>
          <w:sz w:val="24"/>
          <w:szCs w:val="24"/>
        </w:rPr>
        <w:t>Ⅰ</w:t>
      </w:r>
      <w:r w:rsidR="00736482" w:rsidRPr="008B6FF0">
        <w:rPr>
          <w:rFonts w:asciiTheme="majorEastAsia" w:eastAsiaTheme="majorEastAsia" w:hAnsiTheme="majorEastAsia" w:cs="ＭＳ ゴシック"/>
          <w:color w:val="auto"/>
          <w:spacing w:val="2"/>
          <w:sz w:val="24"/>
          <w:szCs w:val="24"/>
        </w:rPr>
        <w:t>)</w:t>
      </w:r>
    </w:p>
    <w:p w14:paraId="710DF61B" w14:textId="77777777" w:rsidR="009F1BB0" w:rsidRPr="008B6FF0" w:rsidRDefault="00D32B36">
      <w:pPr>
        <w:adjustRightInd/>
        <w:rPr>
          <w:rFonts w:asciiTheme="majorEastAsia" w:eastAsiaTheme="majorEastAsia" w:hAnsiTheme="majorEastAsia" w:cs="Times New Roman"/>
          <w:color w:val="auto"/>
          <w:spacing w:val="6"/>
        </w:rPr>
      </w:pPr>
      <w:r w:rsidRPr="008B6FF0">
        <w:rPr>
          <w:rFonts w:asciiTheme="majorEastAsia" w:eastAsiaTheme="majorEastAsia" w:hAnsiTheme="majorEastAsia"/>
          <w:noProof/>
          <w:color w:val="auto"/>
        </w:rPr>
        <mc:AlternateContent>
          <mc:Choice Requires="wps">
            <w:drawing>
              <wp:anchor distT="0" distB="0" distL="114300" distR="114300" simplePos="0" relativeHeight="251657216" behindDoc="0" locked="0" layoutInCell="1" allowOverlap="1" wp14:anchorId="7D11E9DA" wp14:editId="3345496E">
                <wp:simplePos x="0" y="0"/>
                <wp:positionH relativeFrom="column">
                  <wp:posOffset>3109559</wp:posOffset>
                </wp:positionH>
                <wp:positionV relativeFrom="paragraph">
                  <wp:posOffset>383721</wp:posOffset>
                </wp:positionV>
                <wp:extent cx="3095625" cy="327768"/>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27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379C6" w14:textId="77777777" w:rsidR="00736482" w:rsidRPr="001B3635" w:rsidRDefault="00736482" w:rsidP="00736482">
                            <w:pPr>
                              <w:jc w:val="right"/>
                              <w:rPr>
                                <w:sz w:val="21"/>
                                <w:szCs w:val="21"/>
                              </w:rPr>
                            </w:pPr>
                            <w:r w:rsidRPr="001B3635">
                              <w:rPr>
                                <w:rFonts w:eastAsia="ＭＳ ゴシック" w:hAnsi="Times New Roman" w:cs="ＭＳ ゴシック" w:hint="eastAsia"/>
                                <w:sz w:val="21"/>
                                <w:szCs w:val="21"/>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1E9DA" id="Text Box 4" o:spid="_x0000_s1027" type="#_x0000_t202" style="position:absolute;margin-left:244.85pt;margin-top:30.2pt;width:243.7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" filled="f" stroked="f">
                <v:textbox inset="5.85pt,.7pt,5.85pt,.7pt">
                  <w:txbxContent>
                    <w:p w14:paraId="641379C6" w14:textId="77777777" w:rsidR="00736482" w:rsidRPr="001B3635" w:rsidRDefault="00736482" w:rsidP="00736482">
                      <w:pPr>
                        <w:jc w:val="right"/>
                        <w:rPr>
                          <w:sz w:val="21"/>
                          <w:szCs w:val="21"/>
                        </w:rPr>
                      </w:pPr>
                      <w:r w:rsidRPr="001B3635">
                        <w:rPr>
                          <w:rFonts w:eastAsia="ＭＳ ゴシック" w:hAnsi="Times New Roman" w:cs="ＭＳ ゴシック" w:hint="eastAsia"/>
                          <w:sz w:val="21"/>
                          <w:szCs w:val="21"/>
                        </w:rPr>
                        <w:t>※該当する届出事項を○で囲むこと。</w:t>
                      </w:r>
                    </w:p>
                  </w:txbxContent>
                </v:textbox>
              </v:shape>
            </w:pict>
          </mc:Fallback>
        </mc:AlternateContent>
      </w:r>
      <w:r w:rsidR="009F1BB0" w:rsidRPr="008B6FF0">
        <w:rPr>
          <w:rFonts w:asciiTheme="majorEastAsia" w:eastAsiaTheme="majorEastAsia" w:hAnsiTheme="majorEastAsia" w:cs="ＭＳ ゴシック" w:hint="eastAsia"/>
          <w:color w:val="auto"/>
          <w:spacing w:val="2"/>
          <w:sz w:val="24"/>
          <w:szCs w:val="24"/>
        </w:rPr>
        <w:t xml:space="preserve">　　心大血管疾患リハビリテーション</w:t>
      </w:r>
      <w:r w:rsidR="009F1BB0" w:rsidRPr="008B6FF0">
        <w:rPr>
          <w:rFonts w:asciiTheme="majorEastAsia" w:eastAsiaTheme="majorEastAsia" w:hAnsiTheme="majorEastAsia" w:cs="ＭＳ ゴシック"/>
          <w:color w:val="auto"/>
          <w:spacing w:val="2"/>
          <w:sz w:val="24"/>
          <w:szCs w:val="24"/>
        </w:rPr>
        <w:t>(</w:t>
      </w:r>
      <w:r w:rsidR="009F1BB0" w:rsidRPr="008B6FF0">
        <w:rPr>
          <w:rFonts w:asciiTheme="majorEastAsia" w:eastAsiaTheme="majorEastAsia" w:hAnsiTheme="majorEastAsia" w:cs="ＭＳ ゴシック" w:hint="eastAsia"/>
          <w:color w:val="auto"/>
          <w:spacing w:val="2"/>
          <w:sz w:val="24"/>
          <w:szCs w:val="24"/>
        </w:rPr>
        <w:t>Ⅱ</w:t>
      </w:r>
      <w:r w:rsidR="009F1BB0" w:rsidRPr="008B6FF0">
        <w:rPr>
          <w:rFonts w:asciiTheme="majorEastAsia" w:eastAsiaTheme="majorEastAsia" w:hAnsiTheme="majorEastAsia" w:cs="ＭＳ ゴシック"/>
          <w:color w:val="auto"/>
          <w:spacing w:val="2"/>
          <w:sz w:val="24"/>
          <w:szCs w:val="24"/>
        </w:rPr>
        <w:t>)</w:t>
      </w:r>
    </w:p>
    <w:p w14:paraId="5A339119" w14:textId="77777777" w:rsidR="009F1BB0" w:rsidRPr="008B6FF0" w:rsidRDefault="009F1BB0">
      <w:pPr>
        <w:adjustRightInd/>
        <w:spacing w:line="150" w:lineRule="exact"/>
        <w:rPr>
          <w:rFonts w:asciiTheme="majorEastAsia" w:eastAsiaTheme="majorEastAsia" w:hAnsiTheme="majorEastAsia" w:cs="Times New Roman"/>
          <w:color w:val="auto"/>
          <w:spacing w:val="6"/>
        </w:rPr>
      </w:pPr>
    </w:p>
    <w:p w14:paraId="075242B4" w14:textId="77777777" w:rsidR="009F1BB0" w:rsidRPr="008B6FF0" w:rsidRDefault="009F1BB0">
      <w:pPr>
        <w:adjustRightInd/>
        <w:spacing w:line="318" w:lineRule="exact"/>
        <w:rPr>
          <w:rFonts w:asciiTheme="majorEastAsia" w:eastAsiaTheme="majorEastAsia" w:hAnsiTheme="majorEastAsia" w:cs="Times New Roman"/>
          <w:color w:val="auto"/>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1944"/>
        <w:gridCol w:w="432"/>
        <w:gridCol w:w="1405"/>
        <w:gridCol w:w="1418"/>
        <w:gridCol w:w="567"/>
        <w:gridCol w:w="1134"/>
        <w:gridCol w:w="283"/>
        <w:gridCol w:w="1560"/>
      </w:tblGrid>
      <w:tr w:rsidR="008B6FF0" w:rsidRPr="008B6FF0" w14:paraId="651B80A3" w14:textId="77777777" w:rsidTr="00674CBF">
        <w:trPr>
          <w:trHeight w:val="454"/>
        </w:trPr>
        <w:tc>
          <w:tcPr>
            <w:tcW w:w="2592" w:type="dxa"/>
            <w:gridSpan w:val="2"/>
            <w:tcBorders>
              <w:top w:val="single" w:sz="12" w:space="0" w:color="000000"/>
              <w:left w:val="single" w:sz="12" w:space="0" w:color="000000"/>
              <w:bottom w:val="nil"/>
              <w:right w:val="single" w:sz="4" w:space="0" w:color="000000"/>
            </w:tcBorders>
            <w:vAlign w:val="center"/>
          </w:tcPr>
          <w:p w14:paraId="79D5A5F7" w14:textId="77777777" w:rsidR="009F1BB0" w:rsidRPr="008B6FF0" w:rsidRDefault="009F1BB0" w:rsidP="001B3635">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標榜診療科</w:t>
            </w:r>
          </w:p>
        </w:tc>
        <w:tc>
          <w:tcPr>
            <w:tcW w:w="6799" w:type="dxa"/>
            <w:gridSpan w:val="7"/>
            <w:tcBorders>
              <w:top w:val="single" w:sz="12" w:space="0" w:color="000000"/>
              <w:left w:val="single" w:sz="4" w:space="0" w:color="000000"/>
              <w:bottom w:val="nil"/>
              <w:right w:val="single" w:sz="12" w:space="0" w:color="000000"/>
            </w:tcBorders>
            <w:vAlign w:val="center"/>
          </w:tcPr>
          <w:p w14:paraId="144CE5E0" w14:textId="77777777" w:rsidR="009F1BB0" w:rsidRPr="008B6FF0" w:rsidRDefault="009F1BB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循環器</w:t>
            </w:r>
            <w:r w:rsidR="00DD4878" w:rsidRPr="008B6FF0">
              <w:rPr>
                <w:rFonts w:asciiTheme="majorEastAsia" w:eastAsiaTheme="majorEastAsia" w:hAnsiTheme="majorEastAsia" w:cs="ＭＳ ゴシック" w:hint="eastAsia"/>
                <w:color w:val="auto"/>
              </w:rPr>
              <w:t>内</w:t>
            </w:r>
            <w:r w:rsidRPr="008B6FF0">
              <w:rPr>
                <w:rFonts w:asciiTheme="majorEastAsia" w:eastAsiaTheme="majorEastAsia" w:hAnsiTheme="majorEastAsia" w:cs="ＭＳ ゴシック" w:hint="eastAsia"/>
                <w:color w:val="auto"/>
              </w:rPr>
              <w:t>科　　・　　心臓血管外科</w:t>
            </w:r>
          </w:p>
        </w:tc>
      </w:tr>
      <w:tr w:rsidR="008B6FF0" w:rsidRPr="008B6FF0" w14:paraId="7963F621" w14:textId="77777777" w:rsidTr="00674CBF">
        <w:trPr>
          <w:trHeight w:val="454"/>
        </w:trPr>
        <w:tc>
          <w:tcPr>
            <w:tcW w:w="2592" w:type="dxa"/>
            <w:gridSpan w:val="2"/>
            <w:tcBorders>
              <w:top w:val="single" w:sz="12" w:space="0" w:color="000000"/>
              <w:left w:val="single" w:sz="12" w:space="0" w:color="000000"/>
              <w:bottom w:val="nil"/>
              <w:right w:val="single" w:sz="4" w:space="0" w:color="000000"/>
            </w:tcBorders>
            <w:vAlign w:val="center"/>
          </w:tcPr>
          <w:p w14:paraId="6B22EB3E" w14:textId="77777777" w:rsidR="001C49C4" w:rsidRPr="008B6FF0" w:rsidRDefault="001C49C4" w:rsidP="00736482">
            <w:pPr>
              <w:kinsoku w:val="0"/>
              <w:overflowPunct w:val="0"/>
              <w:autoSpaceDE w:val="0"/>
              <w:autoSpaceDN w:val="0"/>
              <w:spacing w:line="300" w:lineRule="exact"/>
              <w:jc w:val="both"/>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循環器</w:t>
            </w:r>
            <w:r w:rsidR="00DD4878" w:rsidRPr="008B6FF0">
              <w:rPr>
                <w:rFonts w:asciiTheme="majorEastAsia" w:eastAsiaTheme="majorEastAsia" w:hAnsiTheme="majorEastAsia" w:cs="ＭＳ ゴシック" w:hint="eastAsia"/>
                <w:color w:val="auto"/>
              </w:rPr>
              <w:t>内</w:t>
            </w:r>
            <w:r w:rsidRPr="008B6FF0">
              <w:rPr>
                <w:rFonts w:asciiTheme="majorEastAsia" w:eastAsiaTheme="majorEastAsia" w:hAnsiTheme="majorEastAsia" w:cs="ＭＳ ゴシック" w:hint="eastAsia"/>
                <w:color w:val="auto"/>
              </w:rPr>
              <w:t>科又は心臓血管外科を担当する医師の氏名</w:t>
            </w:r>
          </w:p>
        </w:tc>
        <w:tc>
          <w:tcPr>
            <w:tcW w:w="6799" w:type="dxa"/>
            <w:gridSpan w:val="7"/>
            <w:tcBorders>
              <w:top w:val="single" w:sz="12" w:space="0" w:color="000000"/>
              <w:left w:val="single" w:sz="4" w:space="0" w:color="000000"/>
              <w:bottom w:val="nil"/>
              <w:right w:val="single" w:sz="12" w:space="0" w:color="000000"/>
            </w:tcBorders>
            <w:vAlign w:val="center"/>
          </w:tcPr>
          <w:p w14:paraId="35A7974B" w14:textId="77777777" w:rsidR="001C49C4" w:rsidRPr="008B6FF0" w:rsidRDefault="001C49C4" w:rsidP="00736482">
            <w:pPr>
              <w:kinsoku w:val="0"/>
              <w:overflowPunct w:val="0"/>
              <w:autoSpaceDE w:val="0"/>
              <w:autoSpaceDN w:val="0"/>
              <w:spacing w:line="300" w:lineRule="exact"/>
              <w:jc w:val="center"/>
              <w:rPr>
                <w:rFonts w:asciiTheme="majorEastAsia" w:eastAsiaTheme="majorEastAsia" w:hAnsiTheme="majorEastAsia" w:cs="ＭＳ ゴシック"/>
                <w:color w:val="auto"/>
              </w:rPr>
            </w:pPr>
          </w:p>
        </w:tc>
      </w:tr>
      <w:tr w:rsidR="008B6FF0" w:rsidRPr="008B6FF0" w14:paraId="0C7D10FC" w14:textId="77777777" w:rsidTr="00674CBF">
        <w:trPr>
          <w:trHeight w:val="454"/>
        </w:trPr>
        <w:tc>
          <w:tcPr>
            <w:tcW w:w="2592" w:type="dxa"/>
            <w:gridSpan w:val="2"/>
            <w:tcBorders>
              <w:top w:val="single" w:sz="12" w:space="0" w:color="000000"/>
              <w:left w:val="single" w:sz="12" w:space="0" w:color="000000"/>
              <w:bottom w:val="nil"/>
              <w:right w:val="single" w:sz="4" w:space="0" w:color="000000"/>
            </w:tcBorders>
            <w:vAlign w:val="center"/>
          </w:tcPr>
          <w:p w14:paraId="0AE640AF" w14:textId="77777777" w:rsidR="001C49C4" w:rsidRPr="008B6FF0" w:rsidRDefault="001C49C4" w:rsidP="00736482">
            <w:pPr>
              <w:kinsoku w:val="0"/>
              <w:overflowPunct w:val="0"/>
              <w:autoSpaceDE w:val="0"/>
              <w:autoSpaceDN w:val="0"/>
              <w:spacing w:line="300" w:lineRule="exact"/>
              <w:jc w:val="both"/>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心大血管疾患リハビリテーションの経験を有する医師の氏名</w:t>
            </w:r>
          </w:p>
        </w:tc>
        <w:tc>
          <w:tcPr>
            <w:tcW w:w="6799" w:type="dxa"/>
            <w:gridSpan w:val="7"/>
            <w:tcBorders>
              <w:top w:val="single" w:sz="12" w:space="0" w:color="000000"/>
              <w:left w:val="single" w:sz="4" w:space="0" w:color="000000"/>
              <w:bottom w:val="nil"/>
              <w:right w:val="single" w:sz="12" w:space="0" w:color="000000"/>
            </w:tcBorders>
            <w:vAlign w:val="center"/>
          </w:tcPr>
          <w:p w14:paraId="3E4C343E" w14:textId="77777777" w:rsidR="001C49C4" w:rsidRPr="008B6FF0" w:rsidRDefault="001C49C4" w:rsidP="00736482">
            <w:pPr>
              <w:kinsoku w:val="0"/>
              <w:overflowPunct w:val="0"/>
              <w:autoSpaceDE w:val="0"/>
              <w:autoSpaceDN w:val="0"/>
              <w:spacing w:line="300" w:lineRule="exact"/>
              <w:jc w:val="center"/>
              <w:rPr>
                <w:rFonts w:asciiTheme="majorEastAsia" w:eastAsiaTheme="majorEastAsia" w:hAnsiTheme="majorEastAsia" w:cs="ＭＳ ゴシック"/>
                <w:color w:val="auto"/>
              </w:rPr>
            </w:pPr>
          </w:p>
        </w:tc>
      </w:tr>
      <w:tr w:rsidR="008B6FF0" w:rsidRPr="008B6FF0" w14:paraId="1DDE11FA" w14:textId="77777777" w:rsidTr="001B3635">
        <w:trPr>
          <w:trHeight w:val="1116"/>
        </w:trPr>
        <w:tc>
          <w:tcPr>
            <w:tcW w:w="2592" w:type="dxa"/>
            <w:gridSpan w:val="2"/>
            <w:tcBorders>
              <w:top w:val="single" w:sz="12" w:space="0" w:color="000000"/>
              <w:left w:val="single" w:sz="12" w:space="0" w:color="000000"/>
              <w:bottom w:val="nil"/>
              <w:right w:val="single" w:sz="4" w:space="0" w:color="000000"/>
            </w:tcBorders>
            <w:vAlign w:val="center"/>
          </w:tcPr>
          <w:p w14:paraId="35013A96" w14:textId="77777777" w:rsidR="009F1BB0" w:rsidRPr="008B6FF0" w:rsidRDefault="009F1BB0" w:rsidP="0067788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緊急時に備える体制</w:t>
            </w:r>
          </w:p>
        </w:tc>
        <w:tc>
          <w:tcPr>
            <w:tcW w:w="6799" w:type="dxa"/>
            <w:gridSpan w:val="7"/>
            <w:tcBorders>
              <w:top w:val="single" w:sz="12" w:space="0" w:color="000000"/>
              <w:left w:val="single" w:sz="4" w:space="0" w:color="000000"/>
              <w:bottom w:val="nil"/>
              <w:right w:val="single" w:sz="12" w:space="0" w:color="000000"/>
            </w:tcBorders>
            <w:vAlign w:val="center"/>
          </w:tcPr>
          <w:p w14:paraId="0B315853" w14:textId="77777777" w:rsidR="009F1BB0" w:rsidRPr="008B6FF0" w:rsidRDefault="009F1BB0" w:rsidP="001B3635">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xml:space="preserve">　１．救命救急入院料の届出が受理されている。</w:t>
            </w:r>
          </w:p>
          <w:p w14:paraId="7F1614BB" w14:textId="77777777" w:rsidR="009F1BB0" w:rsidRPr="008B6FF0" w:rsidRDefault="009F1BB0" w:rsidP="001B3635">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２．特定集中治療室管理料の届出が受理されている。</w:t>
            </w:r>
          </w:p>
          <w:p w14:paraId="0D264D10" w14:textId="77777777" w:rsidR="009F1BB0" w:rsidRPr="008B6FF0" w:rsidRDefault="009F1BB0" w:rsidP="001B3635">
            <w:pPr>
              <w:kinsoku w:val="0"/>
              <w:overflowPunct w:val="0"/>
              <w:autoSpaceDE w:val="0"/>
              <w:autoSpaceDN w:val="0"/>
              <w:spacing w:line="224" w:lineRule="exact"/>
              <w:jc w:val="both"/>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３．緊急手術・血管造影検査が行える体制が整っている。</w:t>
            </w:r>
          </w:p>
          <w:p w14:paraId="11670D7F" w14:textId="77777777" w:rsidR="00D45ED5" w:rsidRPr="008B6FF0" w:rsidRDefault="00D45ED5" w:rsidP="001B3635">
            <w:pPr>
              <w:kinsoku w:val="0"/>
              <w:overflowPunct w:val="0"/>
              <w:autoSpaceDE w:val="0"/>
              <w:autoSpaceDN w:val="0"/>
              <w:spacing w:line="224" w:lineRule="exact"/>
              <w:jc w:val="both"/>
              <w:rPr>
                <w:rFonts w:asciiTheme="majorEastAsia" w:eastAsiaTheme="majorEastAsia" w:hAnsiTheme="majorEastAsia" w:cs="Times New Roman"/>
                <w:color w:val="auto"/>
                <w:spacing w:val="6"/>
              </w:rPr>
            </w:pPr>
          </w:p>
          <w:p w14:paraId="397D7AD5" w14:textId="77777777" w:rsidR="009F1BB0" w:rsidRPr="008B6FF0" w:rsidRDefault="009F1BB0" w:rsidP="001B3635">
            <w:pPr>
              <w:kinsoku w:val="0"/>
              <w:overflowPunct w:val="0"/>
              <w:autoSpaceDE w:val="0"/>
              <w:autoSpaceDN w:val="0"/>
              <w:spacing w:line="300" w:lineRule="exact"/>
              <w:ind w:right="321" w:firstLineChars="800" w:firstLine="1712"/>
              <w:jc w:val="both"/>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u w:val="single" w:color="000000"/>
              </w:rPr>
              <w:t xml:space="preserve">連携保険医療機関名　　</w:t>
            </w:r>
            <w:r w:rsidR="00D45ED5" w:rsidRPr="008B6FF0">
              <w:rPr>
                <w:rFonts w:asciiTheme="majorEastAsia" w:eastAsiaTheme="majorEastAsia" w:hAnsiTheme="majorEastAsia" w:cs="ＭＳ ゴシック" w:hint="eastAsia"/>
                <w:color w:val="auto"/>
                <w:u w:val="single" w:color="000000"/>
              </w:rPr>
              <w:t xml:space="preserve">　</w:t>
            </w:r>
            <w:r w:rsidRPr="008B6FF0">
              <w:rPr>
                <w:rFonts w:asciiTheme="majorEastAsia" w:eastAsiaTheme="majorEastAsia" w:hAnsiTheme="majorEastAsia" w:cs="ＭＳ ゴシック" w:hint="eastAsia"/>
                <w:color w:val="auto"/>
                <w:u w:val="single" w:color="000000"/>
              </w:rPr>
              <w:t xml:space="preserve">　　　　　　　　　</w:t>
            </w:r>
          </w:p>
        </w:tc>
      </w:tr>
      <w:tr w:rsidR="008B6FF0" w:rsidRPr="008B6FF0" w14:paraId="336F27B7" w14:textId="77777777" w:rsidTr="001B3635">
        <w:trPr>
          <w:trHeight w:val="567"/>
        </w:trPr>
        <w:tc>
          <w:tcPr>
            <w:tcW w:w="648" w:type="dxa"/>
            <w:vMerge w:val="restart"/>
            <w:tcBorders>
              <w:top w:val="single" w:sz="12" w:space="0" w:color="000000"/>
              <w:left w:val="single" w:sz="12" w:space="0" w:color="000000"/>
              <w:right w:val="single" w:sz="4" w:space="0" w:color="000000"/>
            </w:tcBorders>
            <w:vAlign w:val="center"/>
          </w:tcPr>
          <w:p w14:paraId="6B645A11"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従</w:t>
            </w:r>
          </w:p>
          <w:p w14:paraId="03E02B80"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49F18193"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事</w:t>
            </w:r>
          </w:p>
          <w:p w14:paraId="5104C775"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3F64B24A"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者</w:t>
            </w:r>
          </w:p>
          <w:p w14:paraId="1518921C" w14:textId="77777777" w:rsidR="00C239F0" w:rsidRPr="008B6FF0" w:rsidRDefault="00C239F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p>
          <w:p w14:paraId="6AA9EBC0" w14:textId="77777777" w:rsidR="00C239F0" w:rsidRPr="008B6FF0" w:rsidRDefault="00C239F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数</w:t>
            </w:r>
          </w:p>
        </w:tc>
        <w:tc>
          <w:tcPr>
            <w:tcW w:w="1944" w:type="dxa"/>
            <w:tcBorders>
              <w:top w:val="single" w:sz="12" w:space="0" w:color="000000"/>
              <w:left w:val="single" w:sz="4" w:space="0" w:color="000000"/>
              <w:right w:val="single" w:sz="4" w:space="0" w:color="000000"/>
            </w:tcBorders>
            <w:vAlign w:val="center"/>
          </w:tcPr>
          <w:p w14:paraId="13C60BB4"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医師</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医師</w:t>
            </w:r>
            <w:r w:rsidRPr="008B6FF0">
              <w:rPr>
                <w:rFonts w:asciiTheme="majorEastAsia" w:eastAsiaTheme="majorEastAsia" w:hAnsiTheme="majorEastAsia" w:cs="Times New Roman"/>
                <w:color w:val="auto"/>
              </w:rPr>
              <w:fldChar w:fldCharType="end"/>
            </w:r>
          </w:p>
          <w:p w14:paraId="2FBBC1E6"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rPr>
              <w:t>（心大血管疾患リハビリテーションの経験を有する医師に限る。）</w:t>
            </w:r>
          </w:p>
        </w:tc>
        <w:tc>
          <w:tcPr>
            <w:tcW w:w="432" w:type="dxa"/>
            <w:tcBorders>
              <w:top w:val="single" w:sz="12" w:space="0" w:color="000000"/>
              <w:left w:val="single" w:sz="4" w:space="0" w:color="000000"/>
              <w:right w:val="single" w:sz="4" w:space="0" w:color="000000"/>
            </w:tcBorders>
            <w:vAlign w:val="center"/>
          </w:tcPr>
          <w:p w14:paraId="510A4F4C" w14:textId="77777777" w:rsidR="00CA01C0" w:rsidRPr="008B6FF0" w:rsidRDefault="00CA01C0">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w:t>
            </w:r>
            <w:r w:rsidR="00BF3C16" w:rsidRPr="008B6FF0">
              <w:rPr>
                <w:rFonts w:asciiTheme="majorEastAsia" w:eastAsiaTheme="majorEastAsia" w:hAnsiTheme="majorEastAsia" w:cs="ＭＳ ゴシック" w:hint="eastAsia"/>
                <w:color w:val="auto"/>
              </w:rPr>
              <w:t xml:space="preserve">　</w:t>
            </w:r>
            <w:r w:rsidRPr="008B6FF0">
              <w:rPr>
                <w:rFonts w:asciiTheme="majorEastAsia" w:eastAsiaTheme="majorEastAsia" w:hAnsiTheme="majorEastAsia" w:cs="ＭＳ ゴシック" w:hint="eastAsia"/>
                <w:color w:val="auto"/>
              </w:rPr>
              <w:t>勤</w:t>
            </w:r>
          </w:p>
        </w:tc>
        <w:tc>
          <w:tcPr>
            <w:tcW w:w="1405" w:type="dxa"/>
            <w:tcBorders>
              <w:top w:val="single" w:sz="12" w:space="0" w:color="000000"/>
              <w:left w:val="single" w:sz="4" w:space="0" w:color="000000"/>
              <w:right w:val="single" w:sz="4" w:space="0" w:color="000000"/>
            </w:tcBorders>
            <w:vAlign w:val="center"/>
          </w:tcPr>
          <w:p w14:paraId="13910009" w14:textId="77777777" w:rsidR="00CA01C0" w:rsidRPr="008B6FF0" w:rsidRDefault="00CA01C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418" w:type="dxa"/>
            <w:tcBorders>
              <w:top w:val="single" w:sz="12" w:space="0" w:color="000000"/>
              <w:left w:val="single" w:sz="4" w:space="0" w:color="000000"/>
              <w:bottom w:val="nil"/>
              <w:right w:val="single" w:sz="4" w:space="0" w:color="000000"/>
            </w:tcBorders>
            <w:vAlign w:val="center"/>
          </w:tcPr>
          <w:p w14:paraId="3CBB228D" w14:textId="77777777" w:rsidR="00CA01C0" w:rsidRPr="008B6FF0" w:rsidRDefault="00CA01C0" w:rsidP="006A0373">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tcBorders>
              <w:top w:val="single" w:sz="12" w:space="0" w:color="000000"/>
              <w:left w:val="single" w:sz="4" w:space="0" w:color="000000"/>
              <w:right w:val="single" w:sz="4" w:space="0" w:color="000000"/>
            </w:tcBorders>
            <w:vAlign w:val="center"/>
          </w:tcPr>
          <w:p w14:paraId="7229476C" w14:textId="77777777" w:rsidR="00CA01C0" w:rsidRPr="008B6FF0" w:rsidRDefault="009D31DB"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非</w:t>
            </w:r>
          </w:p>
          <w:p w14:paraId="34A5F006" w14:textId="77777777" w:rsidR="009D31DB" w:rsidRPr="008B6FF0" w:rsidRDefault="009D31DB"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常</w:t>
            </w:r>
          </w:p>
          <w:p w14:paraId="5CF5DE56" w14:textId="77777777" w:rsidR="009D31DB" w:rsidRPr="008B6FF0" w:rsidRDefault="009D31DB"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勤</w:t>
            </w:r>
          </w:p>
        </w:tc>
        <w:tc>
          <w:tcPr>
            <w:tcW w:w="1417" w:type="dxa"/>
            <w:gridSpan w:val="2"/>
            <w:tcBorders>
              <w:top w:val="single" w:sz="12" w:space="0" w:color="000000"/>
              <w:left w:val="single" w:sz="4" w:space="0" w:color="000000"/>
              <w:bottom w:val="nil"/>
              <w:right w:val="single" w:sz="4" w:space="0" w:color="000000"/>
            </w:tcBorders>
            <w:vAlign w:val="center"/>
          </w:tcPr>
          <w:p w14:paraId="5F5F6002"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専　任</w:t>
            </w:r>
          </w:p>
          <w:p w14:paraId="68F3139A" w14:textId="77777777" w:rsidR="00FA701B" w:rsidRPr="008B6FF0" w:rsidRDefault="00FA701B" w:rsidP="00674CBF">
            <w:pPr>
              <w:kinsoku w:val="0"/>
              <w:overflowPunct w:val="0"/>
              <w:autoSpaceDE w:val="0"/>
              <w:autoSpaceDN w:val="0"/>
              <w:spacing w:line="224" w:lineRule="exac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（常勤換算）</w:t>
            </w:r>
          </w:p>
        </w:tc>
        <w:tc>
          <w:tcPr>
            <w:tcW w:w="1560" w:type="dxa"/>
            <w:tcBorders>
              <w:top w:val="single" w:sz="12" w:space="0" w:color="000000"/>
              <w:left w:val="single" w:sz="4" w:space="0" w:color="000000"/>
              <w:bottom w:val="nil"/>
              <w:right w:val="single" w:sz="12" w:space="0" w:color="000000"/>
            </w:tcBorders>
            <w:vAlign w:val="center"/>
          </w:tcPr>
          <w:p w14:paraId="5043E3D8" w14:textId="77777777" w:rsidR="00CA01C0" w:rsidRPr="008B6FF0" w:rsidRDefault="00CA01C0" w:rsidP="00674CBF">
            <w:pPr>
              <w:kinsoku w:val="0"/>
              <w:overflowPunct w:val="0"/>
              <w:autoSpaceDE w:val="0"/>
              <w:autoSpaceDN w:val="0"/>
              <w:spacing w:line="224" w:lineRule="exact"/>
              <w:jc w:val="right"/>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p w14:paraId="5788BAB2" w14:textId="77777777" w:rsidR="00FA701B" w:rsidRPr="008B6FF0" w:rsidRDefault="00FA701B" w:rsidP="00674CBF">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名）</w:t>
            </w:r>
          </w:p>
        </w:tc>
      </w:tr>
      <w:tr w:rsidR="008B6FF0" w:rsidRPr="008B6FF0" w14:paraId="0B0DA0B4" w14:textId="77777777" w:rsidTr="001B3635">
        <w:trPr>
          <w:trHeight w:val="567"/>
        </w:trPr>
        <w:tc>
          <w:tcPr>
            <w:tcW w:w="648" w:type="dxa"/>
            <w:vMerge/>
            <w:tcBorders>
              <w:left w:val="single" w:sz="12" w:space="0" w:color="000000"/>
              <w:right w:val="single" w:sz="4" w:space="0" w:color="000000"/>
            </w:tcBorders>
          </w:tcPr>
          <w:p w14:paraId="4A536448"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944" w:type="dxa"/>
            <w:vMerge w:val="restart"/>
            <w:tcBorders>
              <w:top w:val="single" w:sz="4" w:space="0" w:color="000000"/>
              <w:left w:val="single" w:sz="4" w:space="0" w:color="000000"/>
              <w:right w:val="single" w:sz="4" w:space="0" w:color="000000"/>
            </w:tcBorders>
            <w:vAlign w:val="center"/>
          </w:tcPr>
          <w:p w14:paraId="7C3AFEF6"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看</w:t>
            </w: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 xml:space="preserve">　護</w:t>
            </w: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 xml:space="preserve">　師</w:t>
            </w:r>
          </w:p>
          <w:p w14:paraId="7E541747" w14:textId="77777777" w:rsidR="00FF3AF2" w:rsidRPr="008B6FF0" w:rsidRDefault="00FF3AF2"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（心大血管疾患リハビリテーションの経験を有する看護師に限る。）</w:t>
            </w:r>
          </w:p>
        </w:tc>
        <w:tc>
          <w:tcPr>
            <w:tcW w:w="432" w:type="dxa"/>
            <w:vMerge w:val="restart"/>
            <w:tcBorders>
              <w:left w:val="single" w:sz="4" w:space="0" w:color="000000"/>
              <w:right w:val="single" w:sz="4" w:space="0" w:color="000000"/>
            </w:tcBorders>
            <w:vAlign w:val="center"/>
          </w:tcPr>
          <w:p w14:paraId="7B0DFEFE" w14:textId="77777777" w:rsidR="00CA01C0" w:rsidRPr="008B6FF0" w:rsidRDefault="00CA01C0" w:rsidP="001B3635">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spacing w:val="6"/>
              </w:rPr>
              <w:t>常</w:t>
            </w:r>
            <w:r w:rsidR="00BF3C16" w:rsidRPr="008B6FF0">
              <w:rPr>
                <w:rFonts w:asciiTheme="majorEastAsia" w:eastAsiaTheme="majorEastAsia" w:hAnsiTheme="majorEastAsia" w:cs="Times New Roman" w:hint="eastAsia"/>
                <w:color w:val="auto"/>
                <w:spacing w:val="6"/>
              </w:rPr>
              <w:t xml:space="preserve">　</w:t>
            </w:r>
            <w:r w:rsidRPr="008B6FF0">
              <w:rPr>
                <w:rFonts w:asciiTheme="majorEastAsia" w:eastAsiaTheme="majorEastAsia" w:hAnsiTheme="majorEastAsia" w:cs="Times New Roman" w:hint="eastAsia"/>
                <w:color w:val="auto"/>
                <w:spacing w:val="6"/>
              </w:rPr>
              <w:t>勤</w:t>
            </w:r>
          </w:p>
        </w:tc>
        <w:tc>
          <w:tcPr>
            <w:tcW w:w="1405" w:type="dxa"/>
            <w:tcBorders>
              <w:left w:val="single" w:sz="4" w:space="0" w:color="000000"/>
              <w:right w:val="single" w:sz="4" w:space="0" w:color="000000"/>
            </w:tcBorders>
            <w:vAlign w:val="center"/>
          </w:tcPr>
          <w:p w14:paraId="62FC4E62" w14:textId="77777777" w:rsidR="00CA01C0" w:rsidRPr="008B6FF0" w:rsidRDefault="00CA01C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従</w:t>
            </w:r>
          </w:p>
        </w:tc>
        <w:tc>
          <w:tcPr>
            <w:tcW w:w="1418" w:type="dxa"/>
            <w:tcBorders>
              <w:top w:val="single" w:sz="4" w:space="0" w:color="000000"/>
              <w:left w:val="single" w:sz="4" w:space="0" w:color="000000"/>
              <w:bottom w:val="nil"/>
              <w:right w:val="single" w:sz="4" w:space="0" w:color="000000"/>
            </w:tcBorders>
            <w:vAlign w:val="center"/>
          </w:tcPr>
          <w:p w14:paraId="0457E60A" w14:textId="77777777" w:rsidR="00CA01C0" w:rsidRPr="008B6FF0" w:rsidRDefault="00CA01C0" w:rsidP="00B87C31">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vMerge w:val="restart"/>
            <w:tcBorders>
              <w:top w:val="single" w:sz="4" w:space="0" w:color="000000"/>
              <w:left w:val="single" w:sz="4" w:space="0" w:color="000000"/>
              <w:right w:val="single" w:sz="4" w:space="0" w:color="000000"/>
            </w:tcBorders>
            <w:vAlign w:val="center"/>
          </w:tcPr>
          <w:p w14:paraId="3B20B858"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非</w:t>
            </w:r>
          </w:p>
          <w:p w14:paraId="714CCFF9" w14:textId="77777777" w:rsidR="00CA01C0" w:rsidRPr="008B6FF0" w:rsidRDefault="00CA01C0">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w:t>
            </w:r>
          </w:p>
          <w:p w14:paraId="2AD372A7" w14:textId="77777777" w:rsidR="00CA01C0" w:rsidRPr="008B6FF0" w:rsidRDefault="00CA01C0">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勤</w:t>
            </w:r>
          </w:p>
        </w:tc>
        <w:tc>
          <w:tcPr>
            <w:tcW w:w="1417" w:type="dxa"/>
            <w:gridSpan w:val="2"/>
            <w:tcBorders>
              <w:top w:val="single" w:sz="4" w:space="0" w:color="000000"/>
              <w:left w:val="single" w:sz="4" w:space="0" w:color="000000"/>
              <w:bottom w:val="nil"/>
              <w:right w:val="single" w:sz="4" w:space="0" w:color="000000"/>
            </w:tcBorders>
            <w:vAlign w:val="center"/>
          </w:tcPr>
          <w:p w14:paraId="0CE2396D"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専　従</w:t>
            </w:r>
          </w:p>
          <w:p w14:paraId="5DC1CC62" w14:textId="77777777" w:rsidR="00FA701B" w:rsidRPr="008B6FF0" w:rsidRDefault="00FA701B"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（常勤換算）</w:t>
            </w:r>
          </w:p>
        </w:tc>
        <w:tc>
          <w:tcPr>
            <w:tcW w:w="1560" w:type="dxa"/>
            <w:tcBorders>
              <w:top w:val="single" w:sz="4" w:space="0" w:color="000000"/>
              <w:left w:val="single" w:sz="4" w:space="0" w:color="000000"/>
              <w:bottom w:val="nil"/>
              <w:right w:val="single" w:sz="12" w:space="0" w:color="000000"/>
            </w:tcBorders>
            <w:vAlign w:val="center"/>
          </w:tcPr>
          <w:p w14:paraId="6ECAB7DF" w14:textId="77777777" w:rsidR="00FA701B" w:rsidRPr="008B6FF0" w:rsidRDefault="00FA701B" w:rsidP="00FA701B">
            <w:pPr>
              <w:kinsoku w:val="0"/>
              <w:overflowPunct w:val="0"/>
              <w:autoSpaceDE w:val="0"/>
              <w:autoSpaceDN w:val="0"/>
              <w:spacing w:line="224" w:lineRule="exact"/>
              <w:jc w:val="right"/>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p w14:paraId="71FCD1E8" w14:textId="77777777" w:rsidR="00FA701B" w:rsidRPr="008B6FF0" w:rsidRDefault="00FA701B" w:rsidP="00674CBF">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名）</w:t>
            </w:r>
          </w:p>
        </w:tc>
      </w:tr>
      <w:tr w:rsidR="008B6FF0" w:rsidRPr="008B6FF0" w14:paraId="7D3A4652" w14:textId="77777777" w:rsidTr="001B3635">
        <w:trPr>
          <w:trHeight w:val="454"/>
        </w:trPr>
        <w:tc>
          <w:tcPr>
            <w:tcW w:w="648" w:type="dxa"/>
            <w:vMerge/>
            <w:tcBorders>
              <w:left w:val="single" w:sz="12" w:space="0" w:color="000000"/>
              <w:right w:val="single" w:sz="4" w:space="0" w:color="000000"/>
            </w:tcBorders>
          </w:tcPr>
          <w:p w14:paraId="24DAD0C4"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944" w:type="dxa"/>
            <w:vMerge/>
            <w:tcBorders>
              <w:left w:val="single" w:sz="4" w:space="0" w:color="000000"/>
              <w:bottom w:val="nil"/>
              <w:right w:val="single" w:sz="4" w:space="0" w:color="000000"/>
            </w:tcBorders>
            <w:vAlign w:val="center"/>
          </w:tcPr>
          <w:p w14:paraId="7987AB98" w14:textId="77777777" w:rsidR="00CA01C0" w:rsidRPr="008B6FF0" w:rsidRDefault="00CA01C0" w:rsidP="00736482">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432" w:type="dxa"/>
            <w:vMerge/>
            <w:tcBorders>
              <w:left w:val="single" w:sz="4" w:space="0" w:color="000000"/>
              <w:right w:val="single" w:sz="4" w:space="0" w:color="000000"/>
            </w:tcBorders>
            <w:vAlign w:val="center"/>
          </w:tcPr>
          <w:p w14:paraId="64CECF7E" w14:textId="77777777" w:rsidR="00CA01C0" w:rsidRPr="008B6FF0" w:rsidRDefault="00CA01C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p>
        </w:tc>
        <w:tc>
          <w:tcPr>
            <w:tcW w:w="1405" w:type="dxa"/>
            <w:tcBorders>
              <w:left w:val="single" w:sz="4" w:space="0" w:color="000000"/>
              <w:right w:val="single" w:sz="4" w:space="0" w:color="000000"/>
            </w:tcBorders>
            <w:vAlign w:val="center"/>
          </w:tcPr>
          <w:p w14:paraId="6CFAF68D" w14:textId="77777777" w:rsidR="00CA01C0" w:rsidRPr="008B6FF0" w:rsidRDefault="00677888"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418" w:type="dxa"/>
            <w:tcBorders>
              <w:top w:val="single" w:sz="4" w:space="0" w:color="000000"/>
              <w:left w:val="single" w:sz="4" w:space="0" w:color="000000"/>
              <w:bottom w:val="nil"/>
              <w:right w:val="single" w:sz="4" w:space="0" w:color="000000"/>
            </w:tcBorders>
            <w:vAlign w:val="center"/>
          </w:tcPr>
          <w:p w14:paraId="72D180FF" w14:textId="77777777" w:rsidR="00CA01C0" w:rsidRPr="008B6FF0" w:rsidRDefault="00CA01C0" w:rsidP="00B87C31">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vMerge/>
            <w:tcBorders>
              <w:left w:val="single" w:sz="4" w:space="0" w:color="000000"/>
              <w:bottom w:val="nil"/>
              <w:right w:val="single" w:sz="4" w:space="0" w:color="000000"/>
            </w:tcBorders>
            <w:vAlign w:val="center"/>
          </w:tcPr>
          <w:p w14:paraId="6A4EA78D" w14:textId="77777777" w:rsidR="00CA01C0" w:rsidRPr="008B6FF0" w:rsidRDefault="00CA01C0" w:rsidP="00736482">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417" w:type="dxa"/>
            <w:gridSpan w:val="2"/>
            <w:tcBorders>
              <w:top w:val="single" w:sz="4" w:space="0" w:color="000000"/>
              <w:left w:val="single" w:sz="4" w:space="0" w:color="000000"/>
              <w:bottom w:val="nil"/>
              <w:right w:val="single" w:sz="4" w:space="0" w:color="000000"/>
            </w:tcBorders>
            <w:vAlign w:val="center"/>
          </w:tcPr>
          <w:p w14:paraId="667EC23C" w14:textId="77777777" w:rsidR="00CA01C0" w:rsidRPr="008B6FF0" w:rsidRDefault="00677888"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560" w:type="dxa"/>
            <w:tcBorders>
              <w:top w:val="single" w:sz="4" w:space="0" w:color="000000"/>
              <w:left w:val="single" w:sz="4" w:space="0" w:color="000000"/>
              <w:bottom w:val="nil"/>
              <w:right w:val="single" w:sz="12" w:space="0" w:color="000000"/>
            </w:tcBorders>
            <w:vAlign w:val="center"/>
          </w:tcPr>
          <w:p w14:paraId="27EE54DC" w14:textId="77777777" w:rsidR="00CA01C0" w:rsidRPr="008B6FF0" w:rsidRDefault="00FA701B" w:rsidP="00674CBF">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tc>
      </w:tr>
      <w:tr w:rsidR="008B6FF0" w:rsidRPr="008B6FF0" w14:paraId="0F986694" w14:textId="77777777" w:rsidTr="001B3635">
        <w:trPr>
          <w:trHeight w:val="567"/>
        </w:trPr>
        <w:tc>
          <w:tcPr>
            <w:tcW w:w="648" w:type="dxa"/>
            <w:vMerge/>
            <w:tcBorders>
              <w:left w:val="single" w:sz="12" w:space="0" w:color="000000"/>
              <w:right w:val="single" w:sz="4" w:space="0" w:color="000000"/>
            </w:tcBorders>
          </w:tcPr>
          <w:p w14:paraId="3FA8C627"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944" w:type="dxa"/>
            <w:vMerge w:val="restart"/>
            <w:tcBorders>
              <w:top w:val="single" w:sz="4" w:space="0" w:color="000000"/>
              <w:left w:val="single" w:sz="4" w:space="0" w:color="000000"/>
              <w:right w:val="single" w:sz="4" w:space="0" w:color="000000"/>
            </w:tcBorders>
            <w:vAlign w:val="center"/>
          </w:tcPr>
          <w:p w14:paraId="48C6A481"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理学療法士</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理学療法士</w:t>
            </w:r>
            <w:r w:rsidRPr="008B6FF0">
              <w:rPr>
                <w:rFonts w:asciiTheme="majorEastAsia" w:eastAsiaTheme="majorEastAsia" w:hAnsiTheme="majorEastAsia" w:cs="Times New Roman"/>
                <w:color w:val="auto"/>
              </w:rPr>
              <w:fldChar w:fldCharType="end"/>
            </w:r>
          </w:p>
          <w:p w14:paraId="07A1B6A5" w14:textId="77777777" w:rsidR="00FF3AF2" w:rsidRPr="008B6FF0" w:rsidRDefault="00FF3AF2"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rPr>
              <w:t>（心大血管疾患リハビリテーションの経験を有する理学療法士に限る。）</w:t>
            </w:r>
          </w:p>
        </w:tc>
        <w:tc>
          <w:tcPr>
            <w:tcW w:w="432" w:type="dxa"/>
            <w:vMerge w:val="restart"/>
            <w:tcBorders>
              <w:left w:val="single" w:sz="4" w:space="0" w:color="000000"/>
              <w:right w:val="single" w:sz="4" w:space="0" w:color="000000"/>
            </w:tcBorders>
            <w:vAlign w:val="center"/>
          </w:tcPr>
          <w:p w14:paraId="61E879E2" w14:textId="77777777" w:rsidR="00CA01C0" w:rsidRPr="008B6FF0" w:rsidRDefault="00CA01C0" w:rsidP="001B3635">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spacing w:val="6"/>
              </w:rPr>
              <w:t>常</w:t>
            </w:r>
            <w:r w:rsidR="00BF3C16" w:rsidRPr="008B6FF0">
              <w:rPr>
                <w:rFonts w:asciiTheme="majorEastAsia" w:eastAsiaTheme="majorEastAsia" w:hAnsiTheme="majorEastAsia" w:cs="Times New Roman" w:hint="eastAsia"/>
                <w:color w:val="auto"/>
                <w:spacing w:val="6"/>
              </w:rPr>
              <w:t xml:space="preserve">　</w:t>
            </w:r>
            <w:r w:rsidRPr="008B6FF0">
              <w:rPr>
                <w:rFonts w:asciiTheme="majorEastAsia" w:eastAsiaTheme="majorEastAsia" w:hAnsiTheme="majorEastAsia" w:cs="Times New Roman" w:hint="eastAsia"/>
                <w:color w:val="auto"/>
                <w:spacing w:val="6"/>
              </w:rPr>
              <w:t>勤</w:t>
            </w:r>
          </w:p>
        </w:tc>
        <w:tc>
          <w:tcPr>
            <w:tcW w:w="1405" w:type="dxa"/>
            <w:tcBorders>
              <w:left w:val="single" w:sz="4" w:space="0" w:color="000000"/>
              <w:right w:val="single" w:sz="4" w:space="0" w:color="000000"/>
            </w:tcBorders>
            <w:vAlign w:val="center"/>
          </w:tcPr>
          <w:p w14:paraId="2E98B7CE" w14:textId="77777777" w:rsidR="00CA01C0" w:rsidRPr="008B6FF0" w:rsidRDefault="00CA01C0" w:rsidP="00B87C31">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従</w:t>
            </w:r>
          </w:p>
        </w:tc>
        <w:tc>
          <w:tcPr>
            <w:tcW w:w="1418" w:type="dxa"/>
            <w:tcBorders>
              <w:top w:val="single" w:sz="4" w:space="0" w:color="000000"/>
              <w:left w:val="single" w:sz="4" w:space="0" w:color="000000"/>
              <w:bottom w:val="nil"/>
              <w:right w:val="single" w:sz="4" w:space="0" w:color="000000"/>
            </w:tcBorders>
            <w:vAlign w:val="center"/>
          </w:tcPr>
          <w:p w14:paraId="33D03879" w14:textId="77777777" w:rsidR="00CA01C0" w:rsidRPr="008B6FF0" w:rsidRDefault="00CA01C0" w:rsidP="00B87C31">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vMerge w:val="restart"/>
            <w:tcBorders>
              <w:top w:val="single" w:sz="4" w:space="0" w:color="000000"/>
              <w:left w:val="single" w:sz="4" w:space="0" w:color="000000"/>
              <w:right w:val="single" w:sz="4" w:space="0" w:color="000000"/>
            </w:tcBorders>
            <w:vAlign w:val="center"/>
          </w:tcPr>
          <w:p w14:paraId="56133D3E" w14:textId="77777777" w:rsidR="009D31DB" w:rsidRPr="008B6FF0" w:rsidRDefault="009D31DB" w:rsidP="009D31DB">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非</w:t>
            </w:r>
          </w:p>
          <w:p w14:paraId="3B2151B5" w14:textId="77777777" w:rsidR="009D31DB" w:rsidRPr="008B6FF0" w:rsidRDefault="009D31DB">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w:t>
            </w:r>
          </w:p>
          <w:p w14:paraId="084872F6" w14:textId="77777777" w:rsidR="0067519C" w:rsidRPr="008B6FF0" w:rsidRDefault="009D31DB" w:rsidP="0067519C">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勤</w:t>
            </w:r>
          </w:p>
          <w:p w14:paraId="5E6EF18D" w14:textId="77777777" w:rsidR="00CA01C0" w:rsidRPr="008B6FF0" w:rsidRDefault="00CA01C0" w:rsidP="001B3635">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tc>
        <w:tc>
          <w:tcPr>
            <w:tcW w:w="1417" w:type="dxa"/>
            <w:gridSpan w:val="2"/>
            <w:tcBorders>
              <w:top w:val="single" w:sz="4" w:space="0" w:color="000000"/>
              <w:left w:val="single" w:sz="4" w:space="0" w:color="000000"/>
              <w:bottom w:val="nil"/>
              <w:right w:val="single" w:sz="4" w:space="0" w:color="000000"/>
            </w:tcBorders>
            <w:vAlign w:val="center"/>
          </w:tcPr>
          <w:p w14:paraId="6135922D"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専　従</w:t>
            </w:r>
          </w:p>
          <w:p w14:paraId="5F35AE06" w14:textId="77777777" w:rsidR="00FA701B" w:rsidRPr="008B6FF0" w:rsidRDefault="00FA701B"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（常勤換算）</w:t>
            </w:r>
          </w:p>
        </w:tc>
        <w:tc>
          <w:tcPr>
            <w:tcW w:w="1560" w:type="dxa"/>
            <w:tcBorders>
              <w:top w:val="single" w:sz="4" w:space="0" w:color="000000"/>
              <w:left w:val="single" w:sz="4" w:space="0" w:color="000000"/>
              <w:bottom w:val="nil"/>
              <w:right w:val="single" w:sz="12" w:space="0" w:color="000000"/>
            </w:tcBorders>
            <w:vAlign w:val="center"/>
          </w:tcPr>
          <w:p w14:paraId="296208AD" w14:textId="77777777" w:rsidR="00FA701B" w:rsidRPr="008B6FF0" w:rsidRDefault="00FA701B" w:rsidP="00FA701B">
            <w:pPr>
              <w:kinsoku w:val="0"/>
              <w:overflowPunct w:val="0"/>
              <w:autoSpaceDE w:val="0"/>
              <w:autoSpaceDN w:val="0"/>
              <w:spacing w:line="224" w:lineRule="exact"/>
              <w:jc w:val="right"/>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p w14:paraId="30F3AF4A" w14:textId="77777777" w:rsidR="00CA01C0" w:rsidRPr="008B6FF0" w:rsidRDefault="00FA701B" w:rsidP="00674CBF">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名）</w:t>
            </w:r>
          </w:p>
        </w:tc>
      </w:tr>
      <w:tr w:rsidR="008B6FF0" w:rsidRPr="008B6FF0" w14:paraId="539397B0" w14:textId="77777777" w:rsidTr="001B3635">
        <w:trPr>
          <w:trHeight w:val="454"/>
        </w:trPr>
        <w:tc>
          <w:tcPr>
            <w:tcW w:w="648" w:type="dxa"/>
            <w:vMerge/>
            <w:tcBorders>
              <w:left w:val="single" w:sz="12" w:space="0" w:color="000000"/>
              <w:bottom w:val="nil"/>
              <w:right w:val="single" w:sz="4" w:space="0" w:color="000000"/>
            </w:tcBorders>
          </w:tcPr>
          <w:p w14:paraId="64A3F42F"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944" w:type="dxa"/>
            <w:vMerge/>
            <w:tcBorders>
              <w:left w:val="single" w:sz="4" w:space="0" w:color="000000"/>
              <w:bottom w:val="nil"/>
              <w:right w:val="single" w:sz="4" w:space="0" w:color="000000"/>
            </w:tcBorders>
          </w:tcPr>
          <w:p w14:paraId="00DBA6AA"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432" w:type="dxa"/>
            <w:vMerge/>
            <w:tcBorders>
              <w:left w:val="single" w:sz="4" w:space="0" w:color="000000"/>
              <w:bottom w:val="single" w:sz="12" w:space="0" w:color="000000"/>
              <w:right w:val="single" w:sz="4" w:space="0" w:color="000000"/>
            </w:tcBorders>
            <w:vAlign w:val="center"/>
          </w:tcPr>
          <w:p w14:paraId="05957757" w14:textId="77777777" w:rsidR="00CA01C0" w:rsidRPr="008B6FF0" w:rsidRDefault="00CA01C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p>
        </w:tc>
        <w:tc>
          <w:tcPr>
            <w:tcW w:w="1405" w:type="dxa"/>
            <w:tcBorders>
              <w:left w:val="single" w:sz="4" w:space="0" w:color="000000"/>
              <w:bottom w:val="single" w:sz="12" w:space="0" w:color="000000"/>
              <w:right w:val="single" w:sz="4" w:space="0" w:color="000000"/>
            </w:tcBorders>
            <w:vAlign w:val="center"/>
          </w:tcPr>
          <w:p w14:paraId="52100532" w14:textId="77777777" w:rsidR="00CA01C0" w:rsidRPr="008B6FF0" w:rsidRDefault="00677888"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418" w:type="dxa"/>
            <w:tcBorders>
              <w:top w:val="single" w:sz="4" w:space="0" w:color="000000"/>
              <w:left w:val="single" w:sz="4" w:space="0" w:color="000000"/>
              <w:bottom w:val="single" w:sz="12" w:space="0" w:color="000000"/>
              <w:right w:val="single" w:sz="4" w:space="0" w:color="000000"/>
            </w:tcBorders>
            <w:vAlign w:val="center"/>
          </w:tcPr>
          <w:p w14:paraId="4BA4242A" w14:textId="77777777" w:rsidR="00CA01C0" w:rsidRPr="008B6FF0" w:rsidRDefault="00CA01C0" w:rsidP="00B87C31">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vMerge/>
            <w:tcBorders>
              <w:left w:val="single" w:sz="4" w:space="0" w:color="000000"/>
              <w:bottom w:val="single" w:sz="12" w:space="0" w:color="000000"/>
              <w:right w:val="single" w:sz="4" w:space="0" w:color="000000"/>
            </w:tcBorders>
          </w:tcPr>
          <w:p w14:paraId="730C4768"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417" w:type="dxa"/>
            <w:gridSpan w:val="2"/>
            <w:tcBorders>
              <w:top w:val="single" w:sz="4" w:space="0" w:color="000000"/>
              <w:left w:val="single" w:sz="4" w:space="0" w:color="000000"/>
              <w:bottom w:val="single" w:sz="12" w:space="0" w:color="000000"/>
              <w:right w:val="single" w:sz="4" w:space="0" w:color="000000"/>
            </w:tcBorders>
            <w:vAlign w:val="center"/>
          </w:tcPr>
          <w:p w14:paraId="391C4D0E" w14:textId="77777777" w:rsidR="00CA01C0" w:rsidRPr="008B6FF0" w:rsidRDefault="00677888"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560" w:type="dxa"/>
            <w:tcBorders>
              <w:top w:val="single" w:sz="4" w:space="0" w:color="000000"/>
              <w:left w:val="single" w:sz="4" w:space="0" w:color="000000"/>
              <w:bottom w:val="single" w:sz="12" w:space="0" w:color="000000"/>
              <w:right w:val="single" w:sz="12" w:space="0" w:color="000000"/>
            </w:tcBorders>
            <w:vAlign w:val="center"/>
          </w:tcPr>
          <w:p w14:paraId="0DC4D7B3" w14:textId="77777777" w:rsidR="00CA01C0" w:rsidRPr="008B6FF0" w:rsidRDefault="00FA701B" w:rsidP="00674CBF">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tc>
      </w:tr>
      <w:tr w:rsidR="008B6FF0" w:rsidRPr="008B6FF0" w14:paraId="4782208F" w14:textId="77777777" w:rsidTr="00674CBF">
        <w:trPr>
          <w:trHeight w:val="425"/>
        </w:trPr>
        <w:tc>
          <w:tcPr>
            <w:tcW w:w="2592" w:type="dxa"/>
            <w:gridSpan w:val="2"/>
            <w:tcBorders>
              <w:top w:val="single" w:sz="12" w:space="0" w:color="000000"/>
              <w:left w:val="single" w:sz="12" w:space="0" w:color="000000"/>
              <w:bottom w:val="single" w:sz="12" w:space="0" w:color="000000"/>
              <w:right w:val="single" w:sz="4" w:space="0" w:color="000000"/>
            </w:tcBorders>
            <w:vAlign w:val="center"/>
          </w:tcPr>
          <w:p w14:paraId="602F147A" w14:textId="77777777" w:rsidR="009F1BB0" w:rsidRPr="008B6FF0" w:rsidRDefault="009F1BB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専用の機能訓練室の面積</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専用の機能訓練室の面積</w:t>
            </w:r>
            <w:r w:rsidRPr="008B6FF0">
              <w:rPr>
                <w:rFonts w:asciiTheme="majorEastAsia" w:eastAsiaTheme="majorEastAsia" w:hAnsiTheme="majorEastAsia" w:cs="Times New Roman"/>
                <w:color w:val="auto"/>
              </w:rPr>
              <w:fldChar w:fldCharType="end"/>
            </w:r>
          </w:p>
        </w:tc>
        <w:tc>
          <w:tcPr>
            <w:tcW w:w="6799" w:type="dxa"/>
            <w:gridSpan w:val="7"/>
            <w:tcBorders>
              <w:top w:val="single" w:sz="12" w:space="0" w:color="000000"/>
              <w:left w:val="single" w:sz="4" w:space="0" w:color="000000"/>
              <w:bottom w:val="single" w:sz="12" w:space="0" w:color="000000"/>
              <w:right w:val="single" w:sz="12" w:space="0" w:color="000000"/>
            </w:tcBorders>
            <w:vAlign w:val="center"/>
          </w:tcPr>
          <w:p w14:paraId="0931687C" w14:textId="77777777" w:rsidR="009F1BB0" w:rsidRPr="008B6FF0" w:rsidRDefault="009F1BB0" w:rsidP="001B3635">
            <w:pPr>
              <w:kinsoku w:val="0"/>
              <w:overflowPunct w:val="0"/>
              <w:autoSpaceDE w:val="0"/>
              <w:autoSpaceDN w:val="0"/>
              <w:spacing w:line="300" w:lineRule="exact"/>
              <w:ind w:right="214"/>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平方メートル</w:t>
            </w:r>
          </w:p>
        </w:tc>
      </w:tr>
      <w:tr w:rsidR="008B6FF0" w:rsidRPr="008B6FF0" w14:paraId="21FCF8B0" w14:textId="77777777" w:rsidTr="00674CBF">
        <w:trPr>
          <w:trHeight w:val="397"/>
        </w:trPr>
        <w:tc>
          <w:tcPr>
            <w:tcW w:w="9391" w:type="dxa"/>
            <w:gridSpan w:val="9"/>
            <w:tcBorders>
              <w:top w:val="single" w:sz="12" w:space="0" w:color="000000"/>
              <w:left w:val="single" w:sz="12" w:space="0" w:color="000000"/>
              <w:bottom w:val="nil"/>
              <w:right w:val="single" w:sz="12" w:space="0" w:color="000000"/>
            </w:tcBorders>
            <w:vAlign w:val="center"/>
          </w:tcPr>
          <w:p w14:paraId="6627DAAC" w14:textId="77777777" w:rsidR="009F1BB0" w:rsidRPr="008B6FF0" w:rsidRDefault="009F1BB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専用の機能訓練室に備えている装置・器具の一覧（製品名及び台数等）</w:t>
            </w:r>
          </w:p>
        </w:tc>
      </w:tr>
      <w:tr w:rsidR="008B6FF0" w:rsidRPr="008B6FF0" w14:paraId="15EA31DA"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00DD499D"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酸素供給装置</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酸素供給装置</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445DBF10" w14:textId="77777777" w:rsidR="009F1BB0" w:rsidRPr="008B6FF0" w:rsidRDefault="009F1BB0">
            <w:pPr>
              <w:kinsoku w:val="0"/>
              <w:overflowPunct w:val="0"/>
              <w:autoSpaceDE w:val="0"/>
              <w:autoSpaceDN w:val="0"/>
              <w:spacing w:line="200" w:lineRule="exact"/>
              <w:rPr>
                <w:rFonts w:asciiTheme="majorEastAsia" w:eastAsiaTheme="majorEastAsia" w:hAnsiTheme="majorEastAsia" w:cs="Times New Roman"/>
                <w:color w:val="auto"/>
                <w:spacing w:val="6"/>
              </w:rPr>
            </w:pPr>
          </w:p>
          <w:p w14:paraId="5B77970A" w14:textId="77777777" w:rsidR="00736482" w:rsidRPr="008B6FF0" w:rsidRDefault="009F1BB0">
            <w:pPr>
              <w:kinsoku w:val="0"/>
              <w:overflowPunct w:val="0"/>
              <w:autoSpaceDE w:val="0"/>
              <w:autoSpaceDN w:val="0"/>
              <w:spacing w:line="300" w:lineRule="atLeast"/>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p>
        </w:tc>
      </w:tr>
      <w:tr w:rsidR="008B6FF0" w:rsidRPr="008B6FF0" w14:paraId="7B486291"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54873C28"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除細動器</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除細動器</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631B9AB4"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350AD2DE"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513FDBA3"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22FA3F4D"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心電図モニター装置</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心電図モニター装置</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755B32BA"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46B60DE5"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08DE77E8"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19D9E711"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トレッドミル</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トレッドミル</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57822B66"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37C7D90C"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05C3641A"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59AAAAE3"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エルゴメーター</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エルゴメーター</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036ABBBB"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30B0B2AD"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0BACC866"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33E3F756"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血圧計</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血圧計</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4B94796E"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1A034CFA"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754534F2" w14:textId="77777777" w:rsidTr="0067519C">
        <w:trPr>
          <w:trHeight w:val="595"/>
        </w:trPr>
        <w:tc>
          <w:tcPr>
            <w:tcW w:w="2592" w:type="dxa"/>
            <w:gridSpan w:val="2"/>
            <w:tcBorders>
              <w:top w:val="single" w:sz="4" w:space="0" w:color="000000"/>
              <w:left w:val="single" w:sz="12" w:space="0" w:color="000000"/>
              <w:bottom w:val="single" w:sz="4" w:space="0" w:color="000000"/>
              <w:right w:val="single" w:sz="4" w:space="0" w:color="000000"/>
            </w:tcBorders>
            <w:vAlign w:val="center"/>
          </w:tcPr>
          <w:p w14:paraId="7E909FA8"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救急カート</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救急カート</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single" w:sz="4" w:space="0" w:color="000000"/>
              <w:right w:val="single" w:sz="12" w:space="0" w:color="000000"/>
            </w:tcBorders>
          </w:tcPr>
          <w:p w14:paraId="0D49EF7D" w14:textId="77777777" w:rsidR="009F1BB0" w:rsidRPr="008B6FF0" w:rsidRDefault="009F1BB0" w:rsidP="00736482">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687540D6" w14:textId="77777777" w:rsidR="00736482" w:rsidRPr="008B6FF0" w:rsidRDefault="00736482" w:rsidP="00736482">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1248493B"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7B0D14A2"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運動負荷試験装置</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運動負荷試験装置</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3FDD7A45"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2EA886CE"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65F51CEB" w14:textId="77777777" w:rsidTr="00674CBF">
        <w:trPr>
          <w:trHeight w:val="907"/>
        </w:trPr>
        <w:tc>
          <w:tcPr>
            <w:tcW w:w="2592" w:type="dxa"/>
            <w:gridSpan w:val="2"/>
            <w:tcBorders>
              <w:top w:val="single" w:sz="4" w:space="0" w:color="000000"/>
              <w:left w:val="single" w:sz="12" w:space="0" w:color="000000"/>
              <w:bottom w:val="single" w:sz="12" w:space="0" w:color="000000"/>
              <w:right w:val="single" w:sz="4" w:space="0" w:color="000000"/>
            </w:tcBorders>
            <w:vAlign w:val="bottom"/>
          </w:tcPr>
          <w:p w14:paraId="7A2E1F57"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lastRenderedPageBreak/>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その他</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その他</w:t>
            </w:r>
            <w:r w:rsidRPr="008B6FF0">
              <w:rPr>
                <w:rFonts w:asciiTheme="majorEastAsia" w:eastAsiaTheme="majorEastAsia" w:hAnsiTheme="majorEastAsia" w:cs="Times New Roman"/>
                <w:color w:val="auto"/>
              </w:rPr>
              <w:fldChar w:fldCharType="end"/>
            </w:r>
          </w:p>
          <w:p w14:paraId="567554AD"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p>
        </w:tc>
        <w:tc>
          <w:tcPr>
            <w:tcW w:w="6799" w:type="dxa"/>
            <w:gridSpan w:val="7"/>
            <w:tcBorders>
              <w:top w:val="single" w:sz="4" w:space="0" w:color="000000"/>
              <w:left w:val="single" w:sz="4" w:space="0" w:color="000000"/>
              <w:bottom w:val="single" w:sz="12" w:space="0" w:color="000000"/>
              <w:right w:val="single" w:sz="12" w:space="0" w:color="000000"/>
            </w:tcBorders>
          </w:tcPr>
          <w:p w14:paraId="6E3E454A"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49562915" w14:textId="77777777" w:rsidTr="00AB0241">
        <w:trPr>
          <w:trHeight w:val="907"/>
        </w:trPr>
        <w:tc>
          <w:tcPr>
            <w:tcW w:w="2592" w:type="dxa"/>
            <w:gridSpan w:val="2"/>
            <w:tcBorders>
              <w:top w:val="single" w:sz="12" w:space="0" w:color="000000"/>
              <w:left w:val="single" w:sz="12" w:space="0" w:color="000000"/>
              <w:bottom w:val="single" w:sz="12" w:space="0" w:color="auto"/>
              <w:right w:val="single" w:sz="4" w:space="0" w:color="000000"/>
            </w:tcBorders>
            <w:vAlign w:val="center"/>
          </w:tcPr>
          <w:p w14:paraId="07635916" w14:textId="1735F432" w:rsidR="009F1BB0" w:rsidRPr="008B6FF0" w:rsidRDefault="001C49C4"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spacing w:val="6"/>
              </w:rPr>
              <w:br w:type="page"/>
            </w:r>
            <w:r w:rsidR="009F1BB0" w:rsidRPr="008B6FF0">
              <w:rPr>
                <w:rFonts w:asciiTheme="majorEastAsia" w:eastAsiaTheme="majorEastAsia" w:hAnsiTheme="majorEastAsia" w:cs="Times New Roman" w:hint="eastAsia"/>
                <w:color w:val="auto"/>
                <w:spacing w:val="6"/>
              </w:rPr>
              <w:t>初期加算</w:t>
            </w:r>
            <w:r w:rsidR="00B119B4" w:rsidRPr="008B6FF0">
              <w:rPr>
                <w:rFonts w:asciiTheme="majorEastAsia" w:eastAsiaTheme="majorEastAsia" w:hAnsiTheme="majorEastAsia" w:cs="Times New Roman" w:hint="eastAsia"/>
                <w:color w:val="auto"/>
                <w:spacing w:val="6"/>
              </w:rPr>
              <w:t>及び急性期リハビリテーション加算</w:t>
            </w:r>
            <w:r w:rsidR="009F1BB0" w:rsidRPr="008B6FF0">
              <w:rPr>
                <w:rFonts w:asciiTheme="majorEastAsia" w:eastAsiaTheme="majorEastAsia" w:hAnsiTheme="majorEastAsia" w:cs="Times New Roman" w:hint="eastAsia"/>
                <w:color w:val="auto"/>
                <w:spacing w:val="6"/>
              </w:rPr>
              <w:t>届出の有無</w:t>
            </w:r>
          </w:p>
          <w:p w14:paraId="095D622F" w14:textId="77777777" w:rsidR="009F1BB0" w:rsidRPr="008B6FF0" w:rsidRDefault="009F1BB0" w:rsidP="00E1190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（該当するものに○）</w:t>
            </w:r>
          </w:p>
        </w:tc>
        <w:tc>
          <w:tcPr>
            <w:tcW w:w="6799" w:type="dxa"/>
            <w:gridSpan w:val="7"/>
            <w:tcBorders>
              <w:top w:val="single" w:sz="12" w:space="0" w:color="000000"/>
              <w:left w:val="single" w:sz="4" w:space="0" w:color="000000"/>
              <w:bottom w:val="single" w:sz="12" w:space="0" w:color="auto"/>
              <w:right w:val="single" w:sz="12" w:space="0" w:color="000000"/>
            </w:tcBorders>
            <w:vAlign w:val="center"/>
          </w:tcPr>
          <w:p w14:paraId="5E8C5999" w14:textId="77777777" w:rsidR="009F1BB0" w:rsidRPr="008B6FF0" w:rsidRDefault="009F1BB0"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4"/>
                <w:szCs w:val="24"/>
              </w:rPr>
            </w:pPr>
            <w:r w:rsidRPr="008B6FF0">
              <w:rPr>
                <w:rFonts w:asciiTheme="majorEastAsia" w:eastAsiaTheme="majorEastAsia" w:hAnsiTheme="majorEastAsia" w:cs="Times New Roman" w:hint="eastAsia"/>
                <w:color w:val="auto"/>
                <w:spacing w:val="6"/>
                <w:sz w:val="24"/>
                <w:szCs w:val="24"/>
              </w:rPr>
              <w:t>有　　・　　無</w:t>
            </w:r>
          </w:p>
        </w:tc>
      </w:tr>
      <w:tr w:rsidR="008B6FF0" w:rsidRPr="008B6FF0" w14:paraId="07DDC02E" w14:textId="77777777" w:rsidTr="00AB0241">
        <w:trPr>
          <w:trHeight w:val="354"/>
        </w:trPr>
        <w:tc>
          <w:tcPr>
            <w:tcW w:w="2592" w:type="dxa"/>
            <w:gridSpan w:val="2"/>
            <w:vMerge w:val="restart"/>
            <w:tcBorders>
              <w:top w:val="single" w:sz="12" w:space="0" w:color="auto"/>
              <w:left w:val="single" w:sz="12" w:space="0" w:color="000000"/>
              <w:right w:val="single" w:sz="4" w:space="0" w:color="000000"/>
            </w:tcBorders>
            <w:vAlign w:val="center"/>
          </w:tcPr>
          <w:p w14:paraId="0972F70E" w14:textId="77777777" w:rsidR="004F5014" w:rsidRPr="008B6FF0" w:rsidRDefault="004F5014"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spacing w:val="6"/>
              </w:rPr>
              <w:t>リハビリテーション科の</w:t>
            </w:r>
          </w:p>
          <w:p w14:paraId="1A7C8132" w14:textId="77777777" w:rsidR="004F5014" w:rsidRPr="008B6FF0" w:rsidRDefault="004F5014"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spacing w:val="6"/>
              </w:rPr>
              <w:t>医師の氏名</w:t>
            </w:r>
          </w:p>
        </w:tc>
        <w:tc>
          <w:tcPr>
            <w:tcW w:w="4956" w:type="dxa"/>
            <w:gridSpan w:val="5"/>
            <w:tcBorders>
              <w:top w:val="single" w:sz="12" w:space="0" w:color="auto"/>
              <w:left w:val="single" w:sz="4" w:space="0" w:color="000000"/>
              <w:bottom w:val="single" w:sz="4" w:space="0" w:color="000000"/>
              <w:right w:val="single" w:sz="6" w:space="0" w:color="auto"/>
            </w:tcBorders>
            <w:vAlign w:val="center"/>
          </w:tcPr>
          <w:p w14:paraId="35751BFA" w14:textId="77777777" w:rsidR="004F5014" w:rsidRPr="008B6FF0" w:rsidRDefault="004F5014" w:rsidP="00E11902">
            <w:pPr>
              <w:kinsoku w:val="0"/>
              <w:overflowPunct w:val="0"/>
              <w:autoSpaceDE w:val="0"/>
              <w:autoSpaceDN w:val="0"/>
              <w:spacing w:line="300" w:lineRule="atLeast"/>
              <w:rPr>
                <w:rFonts w:asciiTheme="majorEastAsia" w:eastAsiaTheme="majorEastAsia" w:hAnsiTheme="majorEastAsia" w:cs="Times New Roman"/>
                <w:color w:val="auto"/>
                <w:spacing w:val="6"/>
                <w:sz w:val="24"/>
                <w:szCs w:val="24"/>
              </w:rPr>
            </w:pPr>
          </w:p>
        </w:tc>
        <w:tc>
          <w:tcPr>
            <w:tcW w:w="1843" w:type="dxa"/>
            <w:gridSpan w:val="2"/>
            <w:tcBorders>
              <w:top w:val="single" w:sz="12" w:space="0" w:color="auto"/>
              <w:left w:val="single" w:sz="6" w:space="0" w:color="auto"/>
              <w:bottom w:val="single" w:sz="4" w:space="0" w:color="000000"/>
              <w:right w:val="single" w:sz="12" w:space="0" w:color="000000"/>
            </w:tcBorders>
            <w:vAlign w:val="center"/>
          </w:tcPr>
          <w:p w14:paraId="68BF243A" w14:textId="77777777" w:rsidR="004F5014" w:rsidRPr="008B6FF0" w:rsidRDefault="004F5014" w:rsidP="00674CBF">
            <w:pPr>
              <w:kinsoku w:val="0"/>
              <w:overflowPunct w:val="0"/>
              <w:autoSpaceDE w:val="0"/>
              <w:autoSpaceDN w:val="0"/>
              <w:spacing w:line="300" w:lineRule="atLeast"/>
              <w:ind w:firstLineChars="100" w:firstLine="246"/>
              <w:rPr>
                <w:rFonts w:asciiTheme="majorEastAsia" w:eastAsiaTheme="majorEastAsia" w:hAnsiTheme="majorEastAsia" w:cs="Times New Roman"/>
                <w:color w:val="auto"/>
                <w:spacing w:val="6"/>
                <w:sz w:val="24"/>
                <w:szCs w:val="24"/>
              </w:rPr>
            </w:pPr>
            <w:r w:rsidRPr="008B6FF0">
              <w:rPr>
                <w:rFonts w:asciiTheme="majorEastAsia" w:eastAsiaTheme="majorEastAsia" w:hAnsiTheme="majorEastAsia" w:cs="Times New Roman" w:hint="eastAsia"/>
                <w:color w:val="auto"/>
                <w:spacing w:val="6"/>
                <w:sz w:val="22"/>
                <w:szCs w:val="24"/>
              </w:rPr>
              <w:t>□常勤換算</w:t>
            </w:r>
          </w:p>
        </w:tc>
      </w:tr>
      <w:tr w:rsidR="004F5014" w:rsidRPr="008B6FF0" w14:paraId="5FC851C1" w14:textId="77777777" w:rsidTr="00674CBF">
        <w:trPr>
          <w:trHeight w:val="353"/>
        </w:trPr>
        <w:tc>
          <w:tcPr>
            <w:tcW w:w="2592" w:type="dxa"/>
            <w:gridSpan w:val="2"/>
            <w:vMerge/>
            <w:tcBorders>
              <w:left w:val="single" w:sz="12" w:space="0" w:color="000000"/>
              <w:bottom w:val="single" w:sz="12" w:space="0" w:color="auto"/>
              <w:right w:val="single" w:sz="4" w:space="0" w:color="000000"/>
            </w:tcBorders>
            <w:vAlign w:val="center"/>
          </w:tcPr>
          <w:p w14:paraId="612268E5" w14:textId="77777777" w:rsidR="004F5014" w:rsidRPr="008B6FF0" w:rsidRDefault="004F5014"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p>
        </w:tc>
        <w:tc>
          <w:tcPr>
            <w:tcW w:w="4956" w:type="dxa"/>
            <w:gridSpan w:val="5"/>
            <w:tcBorders>
              <w:top w:val="single" w:sz="4" w:space="0" w:color="000000"/>
              <w:left w:val="single" w:sz="4" w:space="0" w:color="000000"/>
              <w:bottom w:val="single" w:sz="12" w:space="0" w:color="auto"/>
              <w:right w:val="single" w:sz="6" w:space="0" w:color="auto"/>
            </w:tcBorders>
            <w:vAlign w:val="center"/>
          </w:tcPr>
          <w:p w14:paraId="001EFE46" w14:textId="77777777" w:rsidR="004F5014" w:rsidRPr="008B6FF0" w:rsidRDefault="004F5014" w:rsidP="00E11902">
            <w:pPr>
              <w:kinsoku w:val="0"/>
              <w:overflowPunct w:val="0"/>
              <w:autoSpaceDE w:val="0"/>
              <w:autoSpaceDN w:val="0"/>
              <w:spacing w:line="300" w:lineRule="atLeast"/>
              <w:rPr>
                <w:rFonts w:asciiTheme="majorEastAsia" w:eastAsiaTheme="majorEastAsia" w:hAnsiTheme="majorEastAsia" w:cs="Times New Roman"/>
                <w:color w:val="auto"/>
                <w:spacing w:val="6"/>
                <w:sz w:val="24"/>
                <w:szCs w:val="24"/>
              </w:rPr>
            </w:pPr>
          </w:p>
        </w:tc>
        <w:tc>
          <w:tcPr>
            <w:tcW w:w="1843" w:type="dxa"/>
            <w:gridSpan w:val="2"/>
            <w:tcBorders>
              <w:top w:val="single" w:sz="4" w:space="0" w:color="000000"/>
              <w:left w:val="single" w:sz="6" w:space="0" w:color="auto"/>
              <w:bottom w:val="single" w:sz="12" w:space="0" w:color="auto"/>
              <w:right w:val="single" w:sz="12" w:space="0" w:color="000000"/>
            </w:tcBorders>
            <w:vAlign w:val="center"/>
          </w:tcPr>
          <w:p w14:paraId="400D782E" w14:textId="77777777" w:rsidR="004F5014" w:rsidRPr="008B6FF0" w:rsidRDefault="004F5014" w:rsidP="00674CBF">
            <w:pPr>
              <w:kinsoku w:val="0"/>
              <w:overflowPunct w:val="0"/>
              <w:autoSpaceDE w:val="0"/>
              <w:autoSpaceDN w:val="0"/>
              <w:spacing w:line="300" w:lineRule="atLeast"/>
              <w:ind w:firstLineChars="100" w:firstLine="246"/>
              <w:rPr>
                <w:rFonts w:asciiTheme="majorEastAsia" w:eastAsiaTheme="majorEastAsia" w:hAnsiTheme="majorEastAsia" w:cs="Times New Roman"/>
                <w:color w:val="auto"/>
                <w:spacing w:val="6"/>
                <w:sz w:val="24"/>
                <w:szCs w:val="24"/>
              </w:rPr>
            </w:pPr>
            <w:r w:rsidRPr="008B6FF0">
              <w:rPr>
                <w:rFonts w:asciiTheme="majorEastAsia" w:eastAsiaTheme="majorEastAsia" w:hAnsiTheme="majorEastAsia" w:cs="Times New Roman" w:hint="eastAsia"/>
                <w:color w:val="auto"/>
                <w:spacing w:val="6"/>
                <w:sz w:val="22"/>
                <w:szCs w:val="24"/>
              </w:rPr>
              <w:t>□常勤換算</w:t>
            </w:r>
          </w:p>
        </w:tc>
      </w:tr>
    </w:tbl>
    <w:p w14:paraId="22F5478F" w14:textId="77777777" w:rsidR="00D32B36" w:rsidRPr="008B6FF0" w:rsidRDefault="00D32B36">
      <w:pPr>
        <w:adjustRightInd/>
        <w:rPr>
          <w:rFonts w:asciiTheme="majorEastAsia" w:eastAsiaTheme="majorEastAsia" w:hAnsiTheme="majorEastAsia" w:cs="ＭＳ ゴシック"/>
          <w:color w:val="auto"/>
        </w:rPr>
      </w:pPr>
    </w:p>
    <w:p w14:paraId="36C708C0" w14:textId="77777777" w:rsidR="009F1BB0" w:rsidRPr="008B6FF0" w:rsidRDefault="009F1BB0">
      <w:pPr>
        <w:adjustRightInd/>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［記載上の注意］</w:t>
      </w:r>
    </w:p>
    <w:p w14:paraId="0CA77263" w14:textId="77777777" w:rsidR="009F1BB0" w:rsidRPr="008B6FF0" w:rsidRDefault="009F1BB0" w:rsidP="001B3635">
      <w:pPr>
        <w:adjustRightInd/>
        <w:ind w:firstLineChars="200" w:firstLine="428"/>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１　運動負荷試験装置については、当該保険医療機関内に備えていればよい。</w:t>
      </w:r>
    </w:p>
    <w:p w14:paraId="0EDC0221" w14:textId="77777777" w:rsidR="009F1BB0" w:rsidRPr="008B6FF0" w:rsidRDefault="009F1BB0" w:rsidP="001B3635">
      <w:pPr>
        <w:adjustRightInd/>
        <w:ind w:leftChars="200" w:left="642" w:hangingChars="100" w:hanging="214"/>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２　「標榜診療科」欄及び「</w:t>
      </w:r>
      <w:r w:rsidR="00E11902" w:rsidRPr="008B6FF0">
        <w:rPr>
          <w:rFonts w:asciiTheme="majorEastAsia" w:eastAsiaTheme="majorEastAsia" w:hAnsiTheme="majorEastAsia" w:cs="ＭＳ ゴシック" w:hint="eastAsia"/>
          <w:color w:val="auto"/>
        </w:rPr>
        <w:t>緊急時に備える体制」欄については、該当するものに○をつける</w:t>
      </w:r>
      <w:r w:rsidRPr="008B6FF0">
        <w:rPr>
          <w:rFonts w:asciiTheme="majorEastAsia" w:eastAsiaTheme="majorEastAsia" w:hAnsiTheme="majorEastAsia" w:cs="ＭＳ ゴシック" w:hint="eastAsia"/>
          <w:color w:val="auto"/>
        </w:rPr>
        <w:t>こと。</w:t>
      </w:r>
      <w:r w:rsidR="00E723BE" w:rsidRPr="008B6FF0">
        <w:rPr>
          <w:rFonts w:asciiTheme="majorEastAsia" w:eastAsiaTheme="majorEastAsia" w:hAnsiTheme="majorEastAsia" w:cs="ＭＳ ゴシック" w:hint="eastAsia"/>
          <w:color w:val="auto"/>
        </w:rPr>
        <w:t>心大血管疾患リハビリテーション料(Ⅰ)を届け出る場合、</w:t>
      </w:r>
      <w:r w:rsidRPr="008B6FF0">
        <w:rPr>
          <w:rFonts w:asciiTheme="majorEastAsia" w:eastAsiaTheme="majorEastAsia" w:hAnsiTheme="majorEastAsia" w:cs="ＭＳ ゴシック" w:hint="eastAsia"/>
          <w:color w:val="auto"/>
        </w:rPr>
        <w:t>「標榜診療科」に</w:t>
      </w:r>
      <w:r w:rsidR="00E11902" w:rsidRPr="008B6FF0">
        <w:rPr>
          <w:rFonts w:asciiTheme="majorEastAsia" w:eastAsiaTheme="majorEastAsia" w:hAnsiTheme="majorEastAsia" w:cs="ＭＳ ゴシック" w:hint="eastAsia"/>
          <w:color w:val="auto"/>
        </w:rPr>
        <w:t>ついては、当該科の担当医師が心大血管疾患リハビリテーションを</w:t>
      </w:r>
      <w:r w:rsidRPr="008B6FF0">
        <w:rPr>
          <w:rFonts w:asciiTheme="majorEastAsia" w:eastAsiaTheme="majorEastAsia" w:hAnsiTheme="majorEastAsia" w:cs="ＭＳ ゴシック" w:hint="eastAsia"/>
          <w:color w:val="auto"/>
        </w:rPr>
        <w:t>実施する時間帯において常時勤務していなくてはならない。</w:t>
      </w:r>
      <w:r w:rsidR="00E723BE" w:rsidRPr="008B6FF0">
        <w:rPr>
          <w:rFonts w:asciiTheme="majorEastAsia" w:eastAsiaTheme="majorEastAsia" w:hAnsiTheme="majorEastAsia" w:cs="ＭＳ ゴシック" w:hint="eastAsia"/>
          <w:color w:val="auto"/>
        </w:rPr>
        <w:t>心大血管疾患リハビリテーション料(Ⅱ</w:t>
      </w:r>
      <w:r w:rsidR="00E723BE" w:rsidRPr="008B6FF0">
        <w:rPr>
          <w:rFonts w:asciiTheme="majorEastAsia" w:eastAsiaTheme="majorEastAsia" w:hAnsiTheme="majorEastAsia" w:cs="ＭＳ ゴシック"/>
          <w:color w:val="auto"/>
        </w:rPr>
        <w:t>)を届け出る場合、「標榜診療科」については記載が不要であるが、循環器</w:t>
      </w:r>
      <w:r w:rsidR="00DD4878" w:rsidRPr="008B6FF0">
        <w:rPr>
          <w:rFonts w:asciiTheme="majorEastAsia" w:eastAsiaTheme="majorEastAsia" w:hAnsiTheme="majorEastAsia" w:cs="ＭＳ ゴシック" w:hint="eastAsia"/>
          <w:color w:val="auto"/>
        </w:rPr>
        <w:t>内</w:t>
      </w:r>
      <w:r w:rsidR="00E723BE" w:rsidRPr="008B6FF0">
        <w:rPr>
          <w:rFonts w:asciiTheme="majorEastAsia" w:eastAsiaTheme="majorEastAsia" w:hAnsiTheme="majorEastAsia" w:cs="ＭＳ ゴシック"/>
          <w:color w:val="auto"/>
        </w:rPr>
        <w:t>科又は心臓血管外科を担当する医師及び心大血管疾患リハビリテーションの経験を有する医師が心大血管疾患リハビリテーションを実施する時間帯において常時勤務していなくてはならない。</w:t>
      </w:r>
    </w:p>
    <w:p w14:paraId="294A6E60" w14:textId="77777777" w:rsidR="00E11902" w:rsidRPr="008B6FF0" w:rsidRDefault="009F1BB0" w:rsidP="001B3635">
      <w:pPr>
        <w:adjustRightInd/>
        <w:ind w:firstLineChars="200" w:firstLine="428"/>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３　「緊急時に備える体制」を連携保険医療機関で確保している場合には、当該連携保険医療</w:t>
      </w:r>
    </w:p>
    <w:p w14:paraId="2779302B" w14:textId="77777777" w:rsidR="009F1BB0" w:rsidRPr="008B6FF0" w:rsidRDefault="009F1BB0" w:rsidP="00E11902">
      <w:pPr>
        <w:adjustRightInd/>
        <w:ind w:leftChars="263" w:left="850" w:hangingChars="134" w:hanging="287"/>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 xml:space="preserve">　</w:t>
      </w:r>
      <w:r w:rsidR="00E11902"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機関の名称を記載する</w:t>
      </w:r>
      <w:r w:rsidR="00E11902" w:rsidRPr="008B6FF0">
        <w:rPr>
          <w:rFonts w:asciiTheme="majorEastAsia" w:eastAsiaTheme="majorEastAsia" w:hAnsiTheme="majorEastAsia" w:cs="ＭＳ ゴシック" w:hint="eastAsia"/>
          <w:color w:val="auto"/>
        </w:rPr>
        <w:t>こと。また、緊急手術・血管造影検査が行える体制とは、心大血管疾</w:t>
      </w:r>
      <w:r w:rsidRPr="008B6FF0">
        <w:rPr>
          <w:rFonts w:asciiTheme="majorEastAsia" w:eastAsiaTheme="majorEastAsia" w:hAnsiTheme="majorEastAsia" w:cs="ＭＳ ゴシック" w:hint="eastAsia"/>
          <w:color w:val="auto"/>
        </w:rPr>
        <w:t>患リハビリテーション実施時において、緊急時に使用可能な手術室及び血管造影室があり、緊急時に対応可能な職員が配置されている体制である。</w:t>
      </w:r>
    </w:p>
    <w:p w14:paraId="6F39AC8C" w14:textId="77777777" w:rsidR="00FF3AF2" w:rsidRPr="008B6FF0" w:rsidRDefault="00FF3AF2" w:rsidP="001B3635">
      <w:pPr>
        <w:adjustRightInd/>
        <w:ind w:leftChars="200" w:left="642" w:hangingChars="100" w:hanging="214"/>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４　専任の非常勤医師、専従の非</w:t>
      </w:r>
      <w:r w:rsidR="004B36AE" w:rsidRPr="008B6FF0">
        <w:rPr>
          <w:rFonts w:asciiTheme="majorEastAsia" w:eastAsiaTheme="majorEastAsia" w:hAnsiTheme="majorEastAsia" w:cs="ＭＳ ゴシック" w:hint="eastAsia"/>
          <w:color w:val="auto"/>
        </w:rPr>
        <w:t>常勤</w:t>
      </w:r>
      <w:r w:rsidRPr="008B6FF0">
        <w:rPr>
          <w:rFonts w:asciiTheme="majorEastAsia" w:eastAsiaTheme="majorEastAsia" w:hAnsiTheme="majorEastAsia" w:cs="ＭＳ ゴシック" w:hint="eastAsia"/>
          <w:color w:val="auto"/>
        </w:rPr>
        <w:t>看護師、専従の</w:t>
      </w:r>
      <w:r w:rsidR="004B36AE" w:rsidRPr="008B6FF0">
        <w:rPr>
          <w:rFonts w:asciiTheme="majorEastAsia" w:eastAsiaTheme="majorEastAsia" w:hAnsiTheme="majorEastAsia" w:cs="ＭＳ ゴシック" w:hint="eastAsia"/>
          <w:color w:val="auto"/>
        </w:rPr>
        <w:t>非常勤</w:t>
      </w:r>
      <w:r w:rsidRPr="008B6FF0">
        <w:rPr>
          <w:rFonts w:asciiTheme="majorEastAsia" w:eastAsiaTheme="majorEastAsia" w:hAnsiTheme="majorEastAsia" w:cs="ＭＳ ゴシック" w:hint="eastAsia"/>
          <w:color w:val="auto"/>
        </w:rPr>
        <w:t>理学療法士のうち、週３日以上常態として勤務しており、かつ、所定労働時間が週</w:t>
      </w:r>
      <w:r w:rsidR="00DD4878" w:rsidRPr="008B6FF0">
        <w:rPr>
          <w:rFonts w:asciiTheme="majorEastAsia" w:eastAsiaTheme="majorEastAsia" w:hAnsiTheme="majorEastAsia" w:cs="ＭＳ ゴシック" w:hint="eastAsia"/>
          <w:color w:val="auto"/>
        </w:rPr>
        <w:t>22</w:t>
      </w:r>
      <w:r w:rsidRPr="008B6FF0">
        <w:rPr>
          <w:rFonts w:asciiTheme="majorEastAsia" w:eastAsiaTheme="majorEastAsia" w:hAnsiTheme="majorEastAsia" w:cs="ＭＳ ゴシック"/>
          <w:color w:val="auto"/>
        </w:rPr>
        <w:t>時間以上の勤務を行っている非常勤</w:t>
      </w:r>
      <w:r w:rsidRPr="008B6FF0">
        <w:rPr>
          <w:rFonts w:asciiTheme="majorEastAsia" w:eastAsiaTheme="majorEastAsia" w:hAnsiTheme="majorEastAsia" w:cs="ＭＳ ゴシック" w:hint="eastAsia"/>
          <w:color w:val="auto"/>
        </w:rPr>
        <w:t>従事者</w:t>
      </w:r>
      <w:r w:rsidRPr="008B6FF0">
        <w:rPr>
          <w:rFonts w:asciiTheme="majorEastAsia" w:eastAsiaTheme="majorEastAsia" w:hAnsiTheme="majorEastAsia" w:cs="ＭＳ ゴシック"/>
          <w:color w:val="auto"/>
        </w:rPr>
        <w:t>を組み合わせて配置している場合には、</w:t>
      </w:r>
      <w:r w:rsidR="00AB7347" w:rsidRPr="008B6FF0">
        <w:rPr>
          <w:rFonts w:asciiTheme="majorEastAsia" w:eastAsiaTheme="majorEastAsia" w:hAnsiTheme="majorEastAsia" w:cs="ＭＳ ゴシック" w:hint="eastAsia"/>
          <w:color w:val="auto"/>
        </w:rPr>
        <w:t>当該非常勤従事者を常勤換算した人数</w:t>
      </w:r>
      <w:r w:rsidR="00BF2AFF" w:rsidRPr="008B6FF0">
        <w:rPr>
          <w:rFonts w:asciiTheme="majorEastAsia" w:eastAsiaTheme="majorEastAsia" w:hAnsiTheme="majorEastAsia" w:cs="ＭＳ ゴシック"/>
          <w:color w:val="auto"/>
        </w:rPr>
        <w:t>(小数点以下第２位四捨五入)</w:t>
      </w:r>
      <w:r w:rsidR="00AB7347" w:rsidRPr="008B6FF0">
        <w:rPr>
          <w:rFonts w:asciiTheme="majorEastAsia" w:eastAsiaTheme="majorEastAsia" w:hAnsiTheme="majorEastAsia" w:cs="ＭＳ ゴシック" w:hint="eastAsia"/>
          <w:color w:val="auto"/>
        </w:rPr>
        <w:t>を記入すること</w:t>
      </w:r>
      <w:r w:rsidRPr="008B6FF0">
        <w:rPr>
          <w:rFonts w:asciiTheme="majorEastAsia" w:eastAsiaTheme="majorEastAsia" w:hAnsiTheme="majorEastAsia" w:cs="ＭＳ ゴシック"/>
          <w:color w:val="auto"/>
        </w:rPr>
        <w:t>。</w:t>
      </w:r>
    </w:p>
    <w:p w14:paraId="129D6947" w14:textId="77777777" w:rsidR="009F1BB0" w:rsidRPr="008B6FF0" w:rsidRDefault="00FF3AF2" w:rsidP="001B3635">
      <w:pPr>
        <w:adjustRightInd/>
        <w:ind w:leftChars="200" w:left="642" w:hangingChars="100" w:hanging="214"/>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５</w:t>
      </w:r>
      <w:r w:rsidR="009F1BB0" w:rsidRPr="008B6FF0">
        <w:rPr>
          <w:rFonts w:asciiTheme="majorEastAsia" w:eastAsiaTheme="majorEastAsia" w:hAnsiTheme="majorEastAsia" w:cs="ＭＳ ゴシック" w:hint="eastAsia"/>
          <w:color w:val="auto"/>
        </w:rPr>
        <w:t xml:space="preserve">　当該リハビリテーションに従事する医師、看護師及び理学療法士の氏名並びに勤務の態様等について、別添２の様式</w:t>
      </w:r>
      <w:r w:rsidR="009F1BB0" w:rsidRPr="008B6FF0">
        <w:rPr>
          <w:rFonts w:asciiTheme="majorEastAsia" w:eastAsiaTheme="majorEastAsia" w:hAnsiTheme="majorEastAsia" w:cs="ＭＳ ゴシック"/>
          <w:color w:val="auto"/>
        </w:rPr>
        <w:t>44</w:t>
      </w:r>
      <w:r w:rsidR="009F1BB0" w:rsidRPr="008B6FF0">
        <w:rPr>
          <w:rFonts w:asciiTheme="majorEastAsia" w:eastAsiaTheme="majorEastAsia" w:hAnsiTheme="majorEastAsia" w:cs="ＭＳ ゴシック" w:hint="eastAsia"/>
          <w:color w:val="auto"/>
        </w:rPr>
        <w:t>の２を添付すること。</w:t>
      </w:r>
    </w:p>
    <w:p w14:paraId="3BDC8A5B" w14:textId="77777777" w:rsidR="009F1BB0" w:rsidRPr="008B6FF0" w:rsidRDefault="00FF3AF2" w:rsidP="001B3635">
      <w:pPr>
        <w:adjustRightInd/>
        <w:ind w:firstLineChars="200" w:firstLine="428"/>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６</w:t>
      </w:r>
      <w:r w:rsidR="009F1BB0" w:rsidRPr="008B6FF0">
        <w:rPr>
          <w:rFonts w:asciiTheme="majorEastAsia" w:eastAsiaTheme="majorEastAsia" w:hAnsiTheme="majorEastAsia" w:cs="ＭＳ ゴシック" w:hint="eastAsia"/>
          <w:color w:val="auto"/>
        </w:rPr>
        <w:t xml:space="preserve">　当該リハビリテーションが行われる専用の機能訓練室の平面図を添付すること。</w:t>
      </w:r>
    </w:p>
    <w:p w14:paraId="16B49C6E" w14:textId="77777777" w:rsidR="006F4C8D" w:rsidRPr="008B6FF0" w:rsidRDefault="00FF3AF2" w:rsidP="001B3635">
      <w:pPr>
        <w:adjustRightInd/>
        <w:ind w:firstLineChars="200" w:firstLine="428"/>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７</w:t>
      </w:r>
      <w:r w:rsidR="009F1BB0" w:rsidRPr="008B6FF0">
        <w:rPr>
          <w:rFonts w:asciiTheme="majorEastAsia" w:eastAsiaTheme="majorEastAsia" w:hAnsiTheme="majorEastAsia" w:cs="ＭＳ ゴシック" w:hint="eastAsia"/>
          <w:color w:val="auto"/>
        </w:rPr>
        <w:t xml:space="preserve">　その他、当該届出を行うに当たっては、次の</w:t>
      </w:r>
      <w:r w:rsidR="00D32B36" w:rsidRPr="008B6FF0">
        <w:rPr>
          <w:rFonts w:asciiTheme="majorEastAsia" w:eastAsiaTheme="majorEastAsia" w:hAnsiTheme="majorEastAsia" w:cs="ＭＳ ゴシック" w:hint="eastAsia"/>
          <w:color w:val="auto"/>
        </w:rPr>
        <w:t>要件</w:t>
      </w:r>
      <w:r w:rsidR="009F1BB0" w:rsidRPr="008B6FF0">
        <w:rPr>
          <w:rFonts w:asciiTheme="majorEastAsia" w:eastAsiaTheme="majorEastAsia" w:hAnsiTheme="majorEastAsia" w:cs="ＭＳ ゴシック" w:hint="eastAsia"/>
          <w:color w:val="auto"/>
        </w:rPr>
        <w:t>を満たす必要があること。</w:t>
      </w:r>
    </w:p>
    <w:p w14:paraId="29E1D37F" w14:textId="77777777" w:rsidR="009F1BB0" w:rsidRPr="008B6FF0" w:rsidRDefault="009F1BB0" w:rsidP="00F93CB4">
      <w:pPr>
        <w:adjustRightInd/>
        <w:ind w:leftChars="313" w:left="957" w:hangingChars="134" w:hanging="287"/>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・リハビリテーションに関する記録（医師の指示、運動処方、実施時間、訓練内容、担当者　等）が患者ごとに一元的に管理され、常に医療従事者により閲覧が可能であること。</w:t>
      </w:r>
    </w:p>
    <w:p w14:paraId="577B7711" w14:textId="77777777" w:rsidR="009F1BB0" w:rsidRPr="008B6FF0" w:rsidRDefault="009F1BB0" w:rsidP="001B3635">
      <w:pPr>
        <w:adjustRightInd/>
        <w:ind w:firstLineChars="200" w:firstLine="428"/>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xml:space="preserve">　・定期的にその他関係職種が参加するカンファレンスが開催されていること。</w:t>
      </w:r>
    </w:p>
    <w:p w14:paraId="3693AF67" w14:textId="66D1106B" w:rsidR="00AB7347" w:rsidRPr="008B6FF0" w:rsidRDefault="00FF3AF2" w:rsidP="001B3635">
      <w:pPr>
        <w:adjustRightInd/>
        <w:ind w:leftChars="200" w:left="642" w:hangingChars="100" w:hanging="214"/>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８</w:t>
      </w:r>
      <w:r w:rsidR="00F93CB4" w:rsidRPr="008B6FF0">
        <w:rPr>
          <w:rFonts w:asciiTheme="majorEastAsia" w:eastAsiaTheme="majorEastAsia" w:hAnsiTheme="majorEastAsia" w:cs="ＭＳ ゴシック" w:hint="eastAsia"/>
          <w:color w:val="auto"/>
        </w:rPr>
        <w:t xml:space="preserve">　</w:t>
      </w:r>
      <w:r w:rsidR="009F1BB0" w:rsidRPr="008B6FF0">
        <w:rPr>
          <w:rFonts w:asciiTheme="majorEastAsia" w:eastAsiaTheme="majorEastAsia" w:hAnsiTheme="majorEastAsia" w:cs="ＭＳ ゴシック" w:hint="eastAsia"/>
          <w:color w:val="auto"/>
        </w:rPr>
        <w:t>「初期加算</w:t>
      </w:r>
      <w:r w:rsidR="00B119B4" w:rsidRPr="008B6FF0">
        <w:rPr>
          <w:rFonts w:asciiTheme="majorEastAsia" w:eastAsiaTheme="majorEastAsia" w:hAnsiTheme="majorEastAsia" w:cs="ＭＳ ゴシック" w:hint="eastAsia"/>
          <w:color w:val="auto"/>
        </w:rPr>
        <w:t>及び急性期リハビリテーション加算</w:t>
      </w:r>
      <w:r w:rsidR="009F1BB0" w:rsidRPr="008B6FF0">
        <w:rPr>
          <w:rFonts w:asciiTheme="majorEastAsia" w:eastAsiaTheme="majorEastAsia" w:hAnsiTheme="majorEastAsia" w:cs="ＭＳ ゴシック" w:hint="eastAsia"/>
          <w:color w:val="auto"/>
        </w:rPr>
        <w:t>届出の有無」欄について、有に○をつけた場合には、「リハビリテーション科の医師の氏名」欄を記載すること。</w:t>
      </w:r>
      <w:r w:rsidR="00AB7347" w:rsidRPr="008B6FF0">
        <w:rPr>
          <w:rFonts w:asciiTheme="majorEastAsia" w:eastAsiaTheme="majorEastAsia" w:hAnsiTheme="majorEastAsia" w:cs="ＭＳ ゴシック" w:hint="eastAsia"/>
          <w:color w:val="auto"/>
        </w:rPr>
        <w:t>なお、週３日以上常態として勤務しており、かつ、所定労働時間が週</w:t>
      </w:r>
      <w:r w:rsidR="00A41C3D" w:rsidRPr="008B6FF0">
        <w:rPr>
          <w:rFonts w:asciiTheme="majorEastAsia" w:eastAsiaTheme="majorEastAsia" w:hAnsiTheme="majorEastAsia" w:cs="ＭＳ ゴシック" w:hint="eastAsia"/>
          <w:color w:val="auto"/>
        </w:rPr>
        <w:t>22</w:t>
      </w:r>
      <w:r w:rsidR="00AB7347" w:rsidRPr="008B6FF0">
        <w:rPr>
          <w:rFonts w:asciiTheme="majorEastAsia" w:eastAsiaTheme="majorEastAsia" w:hAnsiTheme="majorEastAsia" w:cs="ＭＳ ゴシック"/>
          <w:color w:val="auto"/>
        </w:rPr>
        <w:t>時間以上の勤務を行っている</w:t>
      </w:r>
      <w:r w:rsidR="00AB7347" w:rsidRPr="008B6FF0">
        <w:rPr>
          <w:rFonts w:asciiTheme="majorEastAsia" w:eastAsiaTheme="majorEastAsia" w:hAnsiTheme="majorEastAsia" w:cs="ＭＳ ゴシック" w:hint="eastAsia"/>
          <w:color w:val="auto"/>
        </w:rPr>
        <w:t>リハビリテーション科の</w:t>
      </w:r>
      <w:r w:rsidR="00AB7347" w:rsidRPr="008B6FF0">
        <w:rPr>
          <w:rFonts w:asciiTheme="majorEastAsia" w:eastAsiaTheme="majorEastAsia" w:hAnsiTheme="majorEastAsia" w:cs="ＭＳ ゴシック"/>
          <w:color w:val="auto"/>
        </w:rPr>
        <w:t>非常勤医師を組み合わせて配置している場合には、当該医師</w:t>
      </w:r>
      <w:r w:rsidR="000057CC" w:rsidRPr="008B6FF0">
        <w:rPr>
          <w:rFonts w:asciiTheme="majorEastAsia" w:eastAsiaTheme="majorEastAsia" w:hAnsiTheme="majorEastAsia" w:cs="ＭＳ ゴシック" w:hint="eastAsia"/>
          <w:color w:val="auto"/>
        </w:rPr>
        <w:t>の「常勤換算」の□に「</w:t>
      </w:r>
      <w:r w:rsidR="000057CC" w:rsidRPr="008B6FF0">
        <w:rPr>
          <w:rFonts w:asciiTheme="majorEastAsia" w:eastAsiaTheme="majorEastAsia" w:hAnsiTheme="majorEastAsia" w:hint="eastAsia"/>
          <w:color w:val="auto"/>
        </w:rPr>
        <w:t>✓</w:t>
      </w:r>
      <w:r w:rsidR="000057CC" w:rsidRPr="008B6FF0">
        <w:rPr>
          <w:rFonts w:asciiTheme="majorEastAsia" w:eastAsiaTheme="majorEastAsia" w:hAnsiTheme="majorEastAsia" w:cs="ＭＳ ゴシック"/>
          <w:color w:val="auto"/>
        </w:rPr>
        <w:t>」を記入する</w:t>
      </w:r>
      <w:r w:rsidR="00AB7347" w:rsidRPr="008B6FF0">
        <w:rPr>
          <w:rFonts w:asciiTheme="majorEastAsia" w:eastAsiaTheme="majorEastAsia" w:hAnsiTheme="majorEastAsia" w:cs="ＭＳ ゴシック"/>
          <w:color w:val="auto"/>
        </w:rPr>
        <w:t>こと。</w:t>
      </w:r>
    </w:p>
    <w:sectPr w:rsidR="00AB7347" w:rsidRPr="008B6FF0" w:rsidSect="00E11902">
      <w:type w:val="continuous"/>
      <w:pgSz w:w="11906" w:h="16838"/>
      <w:pgMar w:top="567" w:right="1094" w:bottom="510"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6926" w14:textId="77777777" w:rsidR="00571452" w:rsidRDefault="00571452">
      <w:r>
        <w:separator/>
      </w:r>
    </w:p>
  </w:endnote>
  <w:endnote w:type="continuationSeparator" w:id="0">
    <w:p w14:paraId="08CB407A" w14:textId="77777777" w:rsidR="00571452" w:rsidRDefault="0057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9159" w14:textId="77777777" w:rsidR="00571452" w:rsidRDefault="00571452">
      <w:r>
        <w:rPr>
          <w:rFonts w:hAnsi="Times New Roman" w:cs="Times New Roman"/>
          <w:color w:val="auto"/>
          <w:sz w:val="2"/>
          <w:szCs w:val="2"/>
        </w:rPr>
        <w:continuationSeparator/>
      </w:r>
    </w:p>
  </w:footnote>
  <w:footnote w:type="continuationSeparator" w:id="0">
    <w:p w14:paraId="7862DE1B" w14:textId="77777777" w:rsidR="00571452" w:rsidRDefault="00571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82"/>
    <w:rsid w:val="000057CC"/>
    <w:rsid w:val="0003553E"/>
    <w:rsid w:val="000A1635"/>
    <w:rsid w:val="00120A2D"/>
    <w:rsid w:val="00155CD3"/>
    <w:rsid w:val="001719EB"/>
    <w:rsid w:val="001B05B6"/>
    <w:rsid w:val="001B3635"/>
    <w:rsid w:val="001C49C4"/>
    <w:rsid w:val="001F311A"/>
    <w:rsid w:val="00283863"/>
    <w:rsid w:val="004B36AE"/>
    <w:rsid w:val="004F5014"/>
    <w:rsid w:val="00571452"/>
    <w:rsid w:val="00674CBF"/>
    <w:rsid w:val="0067519C"/>
    <w:rsid w:val="00677888"/>
    <w:rsid w:val="006A0373"/>
    <w:rsid w:val="006B7132"/>
    <w:rsid w:val="006F4C8D"/>
    <w:rsid w:val="00702E1F"/>
    <w:rsid w:val="00736482"/>
    <w:rsid w:val="00746001"/>
    <w:rsid w:val="0075100B"/>
    <w:rsid w:val="007D0E8D"/>
    <w:rsid w:val="0086755B"/>
    <w:rsid w:val="008B2A6C"/>
    <w:rsid w:val="008B6FF0"/>
    <w:rsid w:val="008E5B94"/>
    <w:rsid w:val="008F44AA"/>
    <w:rsid w:val="009D31DB"/>
    <w:rsid w:val="009F1BB0"/>
    <w:rsid w:val="00A30AC3"/>
    <w:rsid w:val="00A349E2"/>
    <w:rsid w:val="00A41C3D"/>
    <w:rsid w:val="00AB0241"/>
    <w:rsid w:val="00AB7347"/>
    <w:rsid w:val="00AE4FC3"/>
    <w:rsid w:val="00B079E5"/>
    <w:rsid w:val="00B119B4"/>
    <w:rsid w:val="00B865C1"/>
    <w:rsid w:val="00B87C31"/>
    <w:rsid w:val="00BD14F9"/>
    <w:rsid w:val="00BF2AFF"/>
    <w:rsid w:val="00BF3C16"/>
    <w:rsid w:val="00C21596"/>
    <w:rsid w:val="00C239F0"/>
    <w:rsid w:val="00C41E97"/>
    <w:rsid w:val="00C8331B"/>
    <w:rsid w:val="00CA01C0"/>
    <w:rsid w:val="00D32B36"/>
    <w:rsid w:val="00D45ED5"/>
    <w:rsid w:val="00DD4878"/>
    <w:rsid w:val="00DE1485"/>
    <w:rsid w:val="00E11902"/>
    <w:rsid w:val="00E723BE"/>
    <w:rsid w:val="00EA04A8"/>
    <w:rsid w:val="00EA65B0"/>
    <w:rsid w:val="00F93CB4"/>
    <w:rsid w:val="00FA701B"/>
    <w:rsid w:val="00FF3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4977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36482"/>
    <w:pPr>
      <w:tabs>
        <w:tab w:val="center" w:pos="4252"/>
        <w:tab w:val="right" w:pos="8504"/>
      </w:tabs>
      <w:snapToGrid w:val="0"/>
    </w:pPr>
  </w:style>
  <w:style w:type="character" w:customStyle="1" w:styleId="a8">
    <w:name w:val="ヘッダー (文字)"/>
    <w:basedOn w:val="a0"/>
    <w:link w:val="a7"/>
    <w:uiPriority w:val="99"/>
    <w:locked/>
    <w:rsid w:val="00736482"/>
    <w:rPr>
      <w:rFonts w:ascii="ＭＳ 明朝" w:eastAsia="ＭＳ 明朝" w:cs="ＭＳ 明朝"/>
      <w:color w:val="000000"/>
      <w:kern w:val="0"/>
      <w:sz w:val="20"/>
      <w:szCs w:val="20"/>
    </w:rPr>
  </w:style>
  <w:style w:type="paragraph" w:styleId="a9">
    <w:name w:val="footer"/>
    <w:basedOn w:val="a"/>
    <w:link w:val="aa"/>
    <w:uiPriority w:val="99"/>
    <w:unhideWhenUsed/>
    <w:rsid w:val="00736482"/>
    <w:pPr>
      <w:tabs>
        <w:tab w:val="center" w:pos="4252"/>
        <w:tab w:val="right" w:pos="8504"/>
      </w:tabs>
      <w:snapToGrid w:val="0"/>
    </w:pPr>
  </w:style>
  <w:style w:type="character" w:customStyle="1" w:styleId="aa">
    <w:name w:val="フッター (文字)"/>
    <w:basedOn w:val="a0"/>
    <w:link w:val="a9"/>
    <w:uiPriority w:val="99"/>
    <w:locked/>
    <w:rsid w:val="00736482"/>
    <w:rPr>
      <w:rFonts w:ascii="ＭＳ 明朝" w:eastAsia="ＭＳ 明朝" w:cs="ＭＳ 明朝"/>
      <w:color w:val="000000"/>
      <w:kern w:val="0"/>
      <w:sz w:val="20"/>
      <w:szCs w:val="20"/>
    </w:rPr>
  </w:style>
  <w:style w:type="paragraph" w:styleId="ab">
    <w:name w:val="Balloon Text"/>
    <w:basedOn w:val="a"/>
    <w:link w:val="ac"/>
    <w:uiPriority w:val="99"/>
    <w:rsid w:val="001C49C4"/>
    <w:rPr>
      <w:rFonts w:asciiTheme="majorHAnsi" w:eastAsiaTheme="majorEastAsia" w:hAnsiTheme="majorHAnsi" w:cstheme="majorBidi"/>
      <w:sz w:val="18"/>
      <w:szCs w:val="18"/>
    </w:rPr>
  </w:style>
  <w:style w:type="character" w:customStyle="1" w:styleId="ac">
    <w:name w:val="吹き出し (文字)"/>
    <w:basedOn w:val="a0"/>
    <w:link w:val="ab"/>
    <w:uiPriority w:val="99"/>
    <w:rsid w:val="001C49C4"/>
    <w:rPr>
      <w:rFonts w:asciiTheme="majorHAnsi" w:eastAsiaTheme="majorEastAsia" w:hAnsiTheme="majorHAnsi" w:cstheme="majorBidi"/>
      <w:color w:val="000000"/>
      <w:kern w:val="0"/>
      <w:sz w:val="18"/>
      <w:szCs w:val="18"/>
    </w:rPr>
  </w:style>
  <w:style w:type="paragraph" w:styleId="ad">
    <w:name w:val="Revision"/>
    <w:hidden/>
    <w:uiPriority w:val="99"/>
    <w:semiHidden/>
    <w:rsid w:val="00674CBF"/>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D39DAB-4DC7-45E1-AC71-6C11D24EFFB0}">
  <ds:schemaRefs>
    <ds:schemaRef ds:uri="http://schemas.openxmlformats.org/officeDocument/2006/bibliography"/>
  </ds:schemaRefs>
</ds:datastoreItem>
</file>

<file path=customXml/itemProps2.xml><?xml version="1.0" encoding="utf-8"?>
<ds:datastoreItem xmlns:ds="http://schemas.openxmlformats.org/officeDocument/2006/customXml" ds:itemID="{F6940BF2-36E9-4946-92B7-0B980EE229FC}"/>
</file>

<file path=customXml/itemProps3.xml><?xml version="1.0" encoding="utf-8"?>
<ds:datastoreItem xmlns:ds="http://schemas.openxmlformats.org/officeDocument/2006/customXml" ds:itemID="{81A84C1E-0893-4B69-853C-4875C1CE2FA4}"/>
</file>

<file path=customXml/itemProps4.xml><?xml version="1.0" encoding="utf-8"?>
<ds:datastoreItem xmlns:ds="http://schemas.openxmlformats.org/officeDocument/2006/customXml" ds:itemID="{C122BF57-1D64-4A1C-8FED-470034F5518D}"/>
</file>

<file path=docProps/app.xml><?xml version="1.0" encoding="utf-8"?>
<Properties xmlns="http://schemas.openxmlformats.org/officeDocument/2006/extended-properties" xmlns:vt="http://schemas.openxmlformats.org/officeDocument/2006/docPropsVTypes">
  <Template>Normal.dotm</Template>
  <TotalTime>0</TotalTime>
  <Pages>2</Pages>
  <Words>1571</Words>
  <Characters>626</Characters>
  <Application>Microsoft Office Word</Application>
  <DocSecurity>0</DocSecurity>
  <Lines>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2024-03-08T04:06:00Z</dcterms:created>
  <dcterms:modified xsi:type="dcterms:W3CDTF">2024-03-08T04:06:00Z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