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EF60" w14:textId="39A21DF8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B62DE9">
        <w:rPr>
          <w:rFonts w:ascii="ＭＳ ゴシック" w:eastAsia="ＭＳ ゴシック" w:hAnsi="ＭＳ ゴシック" w:hint="eastAsia"/>
          <w:sz w:val="24"/>
        </w:rPr>
        <w:t>87の</w:t>
      </w:r>
      <w:r w:rsidR="002265F7">
        <w:rPr>
          <w:rFonts w:ascii="ＭＳ ゴシック" w:eastAsia="ＭＳ ゴシック" w:hAnsi="ＭＳ ゴシック"/>
          <w:sz w:val="24"/>
        </w:rPr>
        <w:t>60</w:t>
      </w:r>
    </w:p>
    <w:p w14:paraId="18971A5B" w14:textId="77777777" w:rsidR="00E21A2B" w:rsidRPr="006D19ED" w:rsidRDefault="00E21A2B" w:rsidP="007972B7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DADEDC" w14:textId="794937F8" w:rsidR="006D19ED" w:rsidRPr="00F574FB" w:rsidRDefault="00E41D69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E41D69">
        <w:rPr>
          <w:rFonts w:asciiTheme="majorEastAsia" w:eastAsiaTheme="majorEastAsia" w:hAnsiTheme="majorEastAsia" w:hint="eastAsia"/>
          <w:sz w:val="28"/>
          <w:szCs w:val="28"/>
        </w:rPr>
        <w:t>胸腔鏡下心房中隔欠損閉鎖術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22A49AE8" w14:textId="77777777" w:rsidR="008674D9" w:rsidRPr="00F574FB" w:rsidRDefault="008674D9" w:rsidP="007972B7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93"/>
        <w:gridCol w:w="481"/>
        <w:gridCol w:w="1015"/>
        <w:gridCol w:w="789"/>
        <w:gridCol w:w="2032"/>
        <w:gridCol w:w="2618"/>
      </w:tblGrid>
      <w:tr w:rsidR="00AC5191" w14:paraId="5B5419F4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68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25DE8AB4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657BD981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29AFA57" w14:textId="77777777" w:rsidTr="007972B7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9BA7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488432BB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3D731DB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9D3E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46134844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092B4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8A55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9296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37134DB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C82AA3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8DC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3C7C4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3AC19A2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99696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75C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A944D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46764BEB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43CC0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AD5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4AE1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4CBF483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B4160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7D2E5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27E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15B1EEF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FF1B8" w14:textId="08F52B12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F86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265C28A8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EAD0F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0A90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81448BF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06F8D" w14:textId="4081FC53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30CA5CD8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3776A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4933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0384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BE8F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BFF6B7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4A227987" w14:textId="77777777" w:rsidTr="007972B7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88F2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9A0D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C3CB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2CFF6" w14:textId="55B9CB20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E24" w14:textId="53B275B2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</w:tr>
      <w:tr w:rsidR="00C62B71" w:rsidRPr="00155178" w14:paraId="617132F2" w14:textId="77777777" w:rsidTr="007972B7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D10B4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68901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CD5E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7F7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5EEFDCC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F5DBB8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FAED60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006F661B" w14:textId="77777777" w:rsidTr="007972B7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C5B29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74B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821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8EE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E436ED5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FCF9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FCC01D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F397815" w14:textId="77777777" w:rsidTr="007972B7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CDAEC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763A8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F3C2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21724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40EACBA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1D95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94CB7F1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2E78C8E1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AE2D" w14:textId="573A2CF0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CE6A13B" w14:textId="1C1D6C2A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="00E41D6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6C426B4" w14:textId="2FCB3890" w:rsidR="00146C0D" w:rsidRDefault="003949D0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</w:p>
          <w:p w14:paraId="3E0DB22A" w14:textId="6DDAC6BB" w:rsidR="003949D0" w:rsidRPr="003949D0" w:rsidRDefault="00122548" w:rsidP="007972B7">
            <w:pPr>
              <w:ind w:leftChars="200" w:left="462" w:rightChars="701" w:right="1472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549A01" wp14:editId="41A5DFD3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112539</wp:posOffset>
                      </wp:positionV>
                      <wp:extent cx="352425" cy="265430"/>
                      <wp:effectExtent l="0" t="0" r="9525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EC21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9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5.65pt;margin-top:8.85pt;width:27.7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" stroked="f">
                      <v:textbox>
                        <w:txbxContent>
                          <w:p w14:paraId="7D18EC21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43674794" w14:textId="77777777" w:rsidTr="007972B7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2E7C" w14:textId="16AEB40E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4DC29D7B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E2059EA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7A2644DD" w14:textId="1E7532DF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12D4DA9" w14:textId="1B742D5A" w:rsidR="00212ED8" w:rsidRDefault="00212ED8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212ED8">
        <w:rPr>
          <w:rFonts w:ascii="ＭＳ ゴシック" w:eastAsia="ＭＳ ゴシック" w:hAnsi="ＭＳ ゴシック" w:hint="eastAsia"/>
        </w:rPr>
        <w:t>３　「４」については、麻酔科標榜許可書の写しを添付すること。</w:t>
      </w:r>
    </w:p>
    <w:p w14:paraId="292CD0D7" w14:textId="24B2709E" w:rsidR="004A2D8E" w:rsidRPr="0039384D" w:rsidRDefault="00212ED8" w:rsidP="007972B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61" w14:textId="77777777" w:rsidR="00E63AAB" w:rsidRDefault="00E63AAB" w:rsidP="00DF46DF">
      <w:r>
        <w:separator/>
      </w:r>
    </w:p>
  </w:endnote>
  <w:endnote w:type="continuationSeparator" w:id="0">
    <w:p w14:paraId="2E526F8D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579" w14:textId="77777777" w:rsidR="00E63AAB" w:rsidRDefault="00E63AAB" w:rsidP="00DF46DF">
      <w:r>
        <w:separator/>
      </w:r>
    </w:p>
  </w:footnote>
  <w:footnote w:type="continuationSeparator" w:id="0">
    <w:p w14:paraId="023BB629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B6A07"/>
    <w:rsid w:val="000F4ED6"/>
    <w:rsid w:val="00122548"/>
    <w:rsid w:val="00146C0D"/>
    <w:rsid w:val="00151EB8"/>
    <w:rsid w:val="00153DBC"/>
    <w:rsid w:val="001578F8"/>
    <w:rsid w:val="001C12C8"/>
    <w:rsid w:val="00212ED8"/>
    <w:rsid w:val="002265F7"/>
    <w:rsid w:val="00232FAC"/>
    <w:rsid w:val="00267E39"/>
    <w:rsid w:val="00277679"/>
    <w:rsid w:val="00365F76"/>
    <w:rsid w:val="0039384D"/>
    <w:rsid w:val="003949D0"/>
    <w:rsid w:val="003E18E4"/>
    <w:rsid w:val="003F13AC"/>
    <w:rsid w:val="00400894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972B7"/>
    <w:rsid w:val="007B3BB5"/>
    <w:rsid w:val="007F5E9E"/>
    <w:rsid w:val="00802818"/>
    <w:rsid w:val="008115B2"/>
    <w:rsid w:val="008115EA"/>
    <w:rsid w:val="008528F1"/>
    <w:rsid w:val="008674D9"/>
    <w:rsid w:val="0087044D"/>
    <w:rsid w:val="00895E39"/>
    <w:rsid w:val="008D4634"/>
    <w:rsid w:val="008F7028"/>
    <w:rsid w:val="00915925"/>
    <w:rsid w:val="00976A1E"/>
    <w:rsid w:val="0098045F"/>
    <w:rsid w:val="00A12ABC"/>
    <w:rsid w:val="00A273F3"/>
    <w:rsid w:val="00A84EBF"/>
    <w:rsid w:val="00A90AD7"/>
    <w:rsid w:val="00AC5191"/>
    <w:rsid w:val="00B62DE9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41D69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DF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3E565-F1AE-42A0-9E3C-B328F4C460C9}"/>
</file>

<file path=customXml/itemProps3.xml><?xml version="1.0" encoding="utf-8"?>
<ds:datastoreItem xmlns:ds="http://schemas.openxmlformats.org/officeDocument/2006/customXml" ds:itemID="{0CD4BEF1-6241-49C9-8F5F-1901651545D5}"/>
</file>

<file path=customXml/itemProps4.xml><?xml version="1.0" encoding="utf-8"?>
<ds:datastoreItem xmlns:ds="http://schemas.openxmlformats.org/officeDocument/2006/customXml" ds:itemID="{D9C90AF0-A642-47C1-8257-640E40F2B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2024-03-08T03:43:00Z</dcterms:created>
  <dcterms:modified xsi:type="dcterms:W3CDTF">2024-03-08T03:44:00Z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