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F6D" w:rsidRPr="00151374" w:rsidRDefault="00151374" w:rsidP="00315BA6">
      <w:pPr>
        <w:spacing w:line="340" w:lineRule="exact"/>
        <w:jc w:val="center"/>
        <w:rPr>
          <w:rFonts w:ascii="ＤＦ特太ゴシック体" w:eastAsia="ＤＦ特太ゴシック体" w:hAnsi="Times New Roman" w:cs="ＤＨＰ特太ゴシック体"/>
          <w:spacing w:val="20"/>
          <w:sz w:val="32"/>
          <w:szCs w:val="32"/>
        </w:rPr>
      </w:pPr>
      <w:r>
        <w:rPr>
          <w:rFonts w:ascii="ＤＦ特太ゴシック体" w:eastAsia="ＤＦ特太ゴシック体" w:hAnsi="Times New Roman" w:cs="ＤＨＰ特太ゴシック体" w:hint="eastAsia"/>
          <w:spacing w:val="20"/>
          <w:sz w:val="32"/>
          <w:szCs w:val="32"/>
        </w:rPr>
        <w:t xml:space="preserve">３　</w:t>
      </w:r>
      <w:r w:rsidR="00330F6D" w:rsidRPr="00151374">
        <w:rPr>
          <w:rFonts w:ascii="ＤＦ特太ゴシック体" w:eastAsia="ＤＦ特太ゴシック体" w:hAnsi="Times New Roman" w:cs="ＤＨＰ特太ゴシック体" w:hint="eastAsia"/>
          <w:spacing w:val="20"/>
          <w:sz w:val="32"/>
          <w:szCs w:val="32"/>
        </w:rPr>
        <w:t>その他の周知事項</w:t>
      </w:r>
    </w:p>
    <w:p w:rsidR="00BF2044" w:rsidRDefault="00BF2044" w:rsidP="00315BA6">
      <w:pPr>
        <w:spacing w:afterLines="20" w:after="72" w:line="340" w:lineRule="exact"/>
        <w:rPr>
          <w:rFonts w:asciiTheme="majorEastAsia" w:eastAsiaTheme="majorEastAsia" w:hAnsiTheme="majorEastAsia"/>
          <w:b/>
          <w:color w:val="FFFFFF" w:themeColor="background1"/>
          <w:sz w:val="24"/>
          <w:szCs w:val="24"/>
          <w:highlight w:val="black"/>
        </w:rPr>
      </w:pPr>
    </w:p>
    <w:p w:rsidR="00315BA6" w:rsidRDefault="00C64110" w:rsidP="00315BA6">
      <w:pPr>
        <w:spacing w:afterLines="20" w:after="72" w:line="340" w:lineRule="exact"/>
        <w:rPr>
          <w:rFonts w:asciiTheme="majorEastAsia" w:eastAsiaTheme="majorEastAsia" w:hAnsiTheme="majorEastAsia"/>
          <w:b/>
          <w:color w:val="FFFFFF" w:themeColor="background1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color w:val="FFFFFF" w:themeColor="background1"/>
          <w:sz w:val="24"/>
          <w:szCs w:val="24"/>
          <w:highlight w:val="black"/>
        </w:rPr>
        <w:t xml:space="preserve">（１）　</w:t>
      </w:r>
      <w:r w:rsidRPr="002B30DB">
        <w:rPr>
          <w:rFonts w:asciiTheme="majorEastAsia" w:eastAsiaTheme="majorEastAsia" w:hAnsiTheme="majorEastAsia" w:hint="eastAsia"/>
          <w:b/>
          <w:color w:val="FFFFFF" w:themeColor="background1"/>
          <w:sz w:val="24"/>
          <w:szCs w:val="24"/>
          <w:highlight w:val="black"/>
        </w:rPr>
        <w:t>施設基準の要件の確認</w:t>
      </w:r>
      <w:r>
        <w:rPr>
          <w:rFonts w:asciiTheme="majorEastAsia" w:eastAsiaTheme="majorEastAsia" w:hAnsiTheme="majorEastAsia" w:hint="eastAsia"/>
          <w:b/>
          <w:color w:val="FFFFFF" w:themeColor="background1"/>
          <w:sz w:val="24"/>
          <w:szCs w:val="24"/>
          <w:highlight w:val="black"/>
        </w:rPr>
        <w:t>等</w:t>
      </w:r>
      <w:r w:rsidRPr="002B30DB">
        <w:rPr>
          <w:rFonts w:asciiTheme="majorEastAsia" w:eastAsiaTheme="majorEastAsia" w:hAnsiTheme="majorEastAsia" w:hint="eastAsia"/>
          <w:b/>
          <w:color w:val="FFFFFF" w:themeColor="background1"/>
          <w:sz w:val="24"/>
          <w:szCs w:val="24"/>
          <w:highlight w:val="black"/>
        </w:rPr>
        <w:t xml:space="preserve">について　</w:t>
      </w:r>
    </w:p>
    <w:p w:rsidR="00C64110" w:rsidRPr="002B30DB" w:rsidRDefault="00C64110" w:rsidP="00315BA6">
      <w:pPr>
        <w:spacing w:afterLines="20" w:after="72" w:line="340" w:lineRule="exact"/>
        <w:ind w:leftChars="100" w:left="450" w:hangingChars="100" w:hanging="240"/>
        <w:rPr>
          <w:rFonts w:asciiTheme="majorEastAsia" w:eastAsiaTheme="majorEastAsia" w:hAnsiTheme="majorEastAsia" w:cs="ＭＳ ゴシック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①</w:t>
      </w:r>
      <w:r w:rsidRPr="002B30DB">
        <w:rPr>
          <w:rFonts w:asciiTheme="majorEastAsia" w:eastAsiaTheme="majorEastAsia" w:hAnsiTheme="majorEastAsia" w:hint="eastAsia"/>
          <w:sz w:val="24"/>
          <w:szCs w:val="24"/>
        </w:rPr>
        <w:t xml:space="preserve">　施設基準の要件に</w:t>
      </w:r>
      <w:r w:rsidRPr="002B30DB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適合しているかどうかは、保険薬局</w:t>
      </w:r>
      <w:r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の責任で</w:t>
      </w:r>
      <w:r w:rsidRPr="002B30DB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、随時確認</w:t>
      </w:r>
      <w:r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しなければなりません</w:t>
      </w:r>
      <w:r w:rsidRPr="002B30DB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。</w:t>
      </w:r>
    </w:p>
    <w:p w:rsidR="00C64110" w:rsidRDefault="00E025D1" w:rsidP="00315BA6">
      <w:pPr>
        <w:autoSpaceDE w:val="0"/>
        <w:autoSpaceDN w:val="0"/>
        <w:spacing w:line="340" w:lineRule="exact"/>
        <w:ind w:leftChars="100" w:left="450" w:hangingChars="100" w:hanging="240"/>
        <w:rPr>
          <w:rFonts w:asciiTheme="majorEastAsia" w:eastAsiaTheme="majorEastAsia" w:hAnsiTheme="majorEastAsia" w:cs="ＭＳ ゴシック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②</w:t>
      </w:r>
      <w:r w:rsidR="00C64110" w:rsidRPr="002B30DB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 xml:space="preserve">　</w:t>
      </w:r>
      <w:r w:rsidR="00EC404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施設基準の取扱</w:t>
      </w:r>
      <w:r w:rsidR="00AE23E3" w:rsidRPr="00AE23E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通知において、変更届</w:t>
      </w:r>
      <w:r w:rsidR="00A9783D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の提出</w:t>
      </w:r>
      <w:r w:rsidR="00AE23E3" w:rsidRPr="00AE23E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が必要とされている事象が</w:t>
      </w:r>
      <w:r w:rsidR="00C64110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生じたときは速やかに変更届を提出して</w:t>
      </w:r>
      <w:r w:rsidR="00C64110" w:rsidRPr="002B30DB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ください。</w:t>
      </w:r>
    </w:p>
    <w:p w:rsidR="00C64110" w:rsidRPr="0031687E" w:rsidRDefault="00C64110" w:rsidP="00315BA6">
      <w:pPr>
        <w:pStyle w:val="ac"/>
        <w:autoSpaceDE w:val="0"/>
        <w:autoSpaceDN w:val="0"/>
        <w:spacing w:line="340" w:lineRule="exact"/>
        <w:ind w:leftChars="200" w:left="420" w:firstLineChars="100" w:firstLine="240"/>
      </w:pPr>
      <w:r>
        <w:rPr>
          <w:rFonts w:hint="eastAsia"/>
        </w:rPr>
        <w:t>また、円滑な処理のため、変更届の提出の際には、「届出書」（別添２）の上方余白に変更が生じた具体的な内容を明記して</w:t>
      </w:r>
      <w:r w:rsidR="00C1011D">
        <w:rPr>
          <w:rFonts w:hint="eastAsia"/>
        </w:rPr>
        <w:t>ください</w:t>
      </w:r>
      <w:r>
        <w:rPr>
          <w:rFonts w:hint="eastAsia"/>
        </w:rPr>
        <w:t>。</w:t>
      </w:r>
    </w:p>
    <w:p w:rsidR="00A4590D" w:rsidRDefault="00C64110" w:rsidP="00315BA6">
      <w:pPr>
        <w:spacing w:line="340" w:lineRule="exact"/>
        <w:ind w:left="240" w:hangingChars="100" w:hanging="240"/>
        <w:rPr>
          <w:rFonts w:asciiTheme="majorEastAsia" w:eastAsiaTheme="majorEastAsia" w:hAnsiTheme="majorEastAsia" w:cs="ＭＳ ゴシック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 xml:space="preserve">　</w:t>
      </w:r>
      <w:r w:rsidR="00E025D1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③</w:t>
      </w:r>
      <w:r w:rsidRPr="002B30DB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 xml:space="preserve">　施設基準の</w:t>
      </w:r>
      <w:r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要件に適合しない場合は、辞退届の</w:t>
      </w:r>
      <w:r w:rsidRPr="002B30DB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提出</w:t>
      </w:r>
      <w:r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等の手続きをして</w:t>
      </w:r>
      <w:r w:rsidRPr="002B30DB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ください。</w:t>
      </w:r>
    </w:p>
    <w:p w:rsidR="00C64110" w:rsidRDefault="00C64110" w:rsidP="00315BA6">
      <w:pPr>
        <w:spacing w:line="340" w:lineRule="exact"/>
        <w:ind w:firstLineChars="300" w:firstLine="720"/>
        <w:rPr>
          <w:rFonts w:asciiTheme="majorEastAsia" w:eastAsiaTheme="majorEastAsia" w:hAnsiTheme="majorEastAsia" w:cs="ＭＳ ゴシック"/>
          <w:color w:val="000000"/>
          <w:kern w:val="0"/>
          <w:sz w:val="24"/>
          <w:szCs w:val="24"/>
        </w:rPr>
      </w:pPr>
      <w:r w:rsidRPr="002B30DB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なお</w:t>
      </w:r>
      <w:r w:rsidR="00A4590D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辞退届</w:t>
      </w:r>
      <w:r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に記載する</w:t>
      </w:r>
      <w:r w:rsidRPr="002B30DB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辞退の理由は</w:t>
      </w:r>
      <w:r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、具体的なものとしてください</w:t>
      </w:r>
      <w:r w:rsidRPr="002B30DB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。</w:t>
      </w:r>
    </w:p>
    <w:p w:rsidR="00C64110" w:rsidRDefault="00C64110" w:rsidP="00315BA6">
      <w:pPr>
        <w:tabs>
          <w:tab w:val="center" w:pos="5101"/>
        </w:tabs>
        <w:spacing w:line="340" w:lineRule="exact"/>
        <w:ind w:leftChars="-1" w:left="423" w:hangingChars="177" w:hanging="425"/>
        <w:rPr>
          <w:rFonts w:ascii="HG丸ｺﾞｼｯｸM-PRO" w:eastAsia="HG丸ｺﾞｼｯｸM-PRO" w:hAnsiTheme="majorEastAsia" w:cs="ＭＳ ゴシック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Theme="majorEastAsia" w:cs="ＭＳ ゴシック" w:hint="eastAsia"/>
          <w:color w:val="000000"/>
          <w:kern w:val="0"/>
          <w:sz w:val="24"/>
          <w:szCs w:val="24"/>
        </w:rPr>
        <w:t xml:space="preserve">　　</w:t>
      </w:r>
      <w:r w:rsidRPr="002903F5">
        <w:rPr>
          <w:rFonts w:ascii="HG丸ｺﾞｼｯｸM-PRO" w:eastAsia="HG丸ｺﾞｼｯｸM-PRO" w:hAnsiTheme="majorEastAsia" w:cs="ＭＳ ゴシック" w:hint="eastAsia"/>
          <w:color w:val="000000"/>
          <w:kern w:val="0"/>
          <w:sz w:val="24"/>
          <w:szCs w:val="24"/>
        </w:rPr>
        <w:t>（</w:t>
      </w:r>
      <w:r>
        <w:rPr>
          <w:rFonts w:ascii="HG丸ｺﾞｼｯｸM-PRO" w:eastAsia="HG丸ｺﾞｼｯｸM-PRO" w:hAnsiTheme="majorEastAsia" w:cs="ＭＳ ゴシック" w:hint="eastAsia"/>
          <w:color w:val="000000"/>
          <w:kern w:val="0"/>
          <w:sz w:val="24"/>
          <w:szCs w:val="24"/>
        </w:rPr>
        <w:t>記載</w:t>
      </w:r>
      <w:r w:rsidRPr="002903F5">
        <w:rPr>
          <w:rFonts w:ascii="HG丸ｺﾞｼｯｸM-PRO" w:eastAsia="HG丸ｺﾞｼｯｸM-PRO" w:hAnsiTheme="majorEastAsia" w:cs="ＭＳ ゴシック" w:hint="eastAsia"/>
          <w:color w:val="000000"/>
          <w:kern w:val="0"/>
          <w:sz w:val="24"/>
          <w:szCs w:val="24"/>
        </w:rPr>
        <w:t>例）</w:t>
      </w:r>
      <w:r w:rsidR="00A4590D">
        <w:rPr>
          <w:rFonts w:ascii="HG丸ｺﾞｼｯｸM-PRO" w:eastAsia="HG丸ｺﾞｼｯｸM-PRO" w:hAnsiTheme="majorEastAsia" w:cs="ＭＳ ゴシック"/>
          <w:color w:val="000000"/>
          <w:kern w:val="0"/>
          <w:sz w:val="24"/>
          <w:szCs w:val="24"/>
        </w:rPr>
        <w:tab/>
      </w:r>
    </w:p>
    <w:p w:rsidR="00C64110" w:rsidRDefault="00C64110" w:rsidP="00315BA6">
      <w:pPr>
        <w:spacing w:line="340" w:lineRule="exact"/>
        <w:ind w:left="425" w:hangingChars="177" w:hanging="425"/>
        <w:rPr>
          <w:rFonts w:ascii="HG丸ｺﾞｼｯｸM-PRO" w:eastAsia="HG丸ｺﾞｼｯｸM-PRO" w:hAnsi="ＭＳ ゴシック" w:cs="ＭＳ ゴシック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Theme="majorEastAsia" w:cs="ＭＳ ゴシック" w:hint="eastAsia"/>
          <w:color w:val="000000"/>
          <w:kern w:val="0"/>
          <w:sz w:val="24"/>
          <w:szCs w:val="24"/>
        </w:rPr>
        <w:t xml:space="preserve">　　　　・</w:t>
      </w:r>
      <w:r w:rsidRPr="00D12C33">
        <w:rPr>
          <w:rFonts w:ascii="HG丸ｺﾞｼｯｸM-PRO" w:eastAsia="HG丸ｺﾞｼｯｸM-PRO" w:hAnsiTheme="majorEastAsia" w:cs="ＭＳ ゴシック" w:hint="eastAsia"/>
          <w:color w:val="000000"/>
          <w:spacing w:val="24"/>
          <w:kern w:val="0"/>
          <w:sz w:val="24"/>
          <w:szCs w:val="24"/>
          <w:fitText w:val="3120" w:id="585294592"/>
        </w:rPr>
        <w:t>後発医薬品調剤体制加</w:t>
      </w:r>
      <w:r w:rsidRPr="00D12C33">
        <w:rPr>
          <w:rFonts w:ascii="HG丸ｺﾞｼｯｸM-PRO" w:eastAsia="HG丸ｺﾞｼｯｸM-PRO" w:hAnsiTheme="majorEastAsia" w:cs="ＭＳ ゴシック" w:hint="eastAsia"/>
          <w:color w:val="000000"/>
          <w:kern w:val="0"/>
          <w:sz w:val="24"/>
          <w:szCs w:val="24"/>
          <w:fitText w:val="3120" w:id="585294592"/>
        </w:rPr>
        <w:t>算</w:t>
      </w:r>
      <w:r w:rsidR="005D7C69">
        <w:rPr>
          <w:rFonts w:ascii="HG丸ｺﾞｼｯｸM-PRO" w:eastAsia="HG丸ｺﾞｼｯｸM-PRO" w:hAnsiTheme="majorEastAsia" w:cs="ＭＳ ゴシック" w:hint="eastAsia"/>
          <w:color w:val="000000"/>
          <w:kern w:val="0"/>
          <w:sz w:val="24"/>
          <w:szCs w:val="24"/>
        </w:rPr>
        <w:t>１</w:t>
      </w:r>
      <w:r>
        <w:rPr>
          <w:rFonts w:ascii="HG丸ｺﾞｼｯｸM-PRO" w:eastAsia="HG丸ｺﾞｼｯｸM-PRO" w:hAnsiTheme="majorEastAsia" w:cs="ＭＳ ゴシック" w:hint="eastAsia"/>
          <w:color w:val="000000"/>
          <w:kern w:val="0"/>
          <w:sz w:val="24"/>
          <w:szCs w:val="24"/>
        </w:rPr>
        <w:t>：</w:t>
      </w:r>
      <w:r w:rsidRPr="00BB6CF2">
        <w:rPr>
          <w:rFonts w:ascii="HG丸ｺﾞｼｯｸM-PRO" w:eastAsia="HG丸ｺﾞｼｯｸM-PRO" w:hAnsiTheme="majorEastAsia" w:cs="ＭＳ ゴシック" w:hint="eastAsia"/>
          <w:color w:val="000000"/>
          <w:kern w:val="0"/>
          <w:sz w:val="24"/>
          <w:szCs w:val="24"/>
        </w:rPr>
        <w:t>平成○年○月～平成○年○月分の実績が</w:t>
      </w:r>
      <w:r>
        <w:rPr>
          <w:rFonts w:ascii="HG丸ｺﾞｼｯｸM-PRO" w:eastAsia="HG丸ｺﾞｼｯｸM-PRO" w:hAnsiTheme="majorEastAsia" w:cs="ＭＳ ゴシック" w:hint="eastAsia"/>
          <w:color w:val="000000"/>
          <w:kern w:val="0"/>
          <w:sz w:val="24"/>
          <w:szCs w:val="24"/>
        </w:rPr>
        <w:t>○</w:t>
      </w:r>
      <w:r w:rsidRPr="00BB6CF2">
        <w:rPr>
          <w:rFonts w:ascii="HG丸ｺﾞｼｯｸM-PRO" w:eastAsia="HG丸ｺﾞｼｯｸM-PRO" w:hAnsi="ＭＳ ゴシック" w:cs="ＭＳ ゴシック" w:hint="eastAsia"/>
          <w:color w:val="000000"/>
          <w:kern w:val="0"/>
          <w:sz w:val="24"/>
          <w:szCs w:val="24"/>
        </w:rPr>
        <w:t>％を</w:t>
      </w:r>
    </w:p>
    <w:p w:rsidR="00C64110" w:rsidRDefault="00C64110" w:rsidP="00315BA6">
      <w:pPr>
        <w:spacing w:line="340" w:lineRule="exact"/>
        <w:ind w:left="425" w:hangingChars="177" w:hanging="425"/>
        <w:rPr>
          <w:rFonts w:ascii="HG丸ｺﾞｼｯｸM-PRO" w:eastAsia="HG丸ｺﾞｼｯｸM-PRO" w:hAnsi="ＭＳ ゴシック" w:cs="ＭＳ ゴシック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ＭＳ ゴシック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</w:t>
      </w:r>
      <w:r w:rsidR="00A4590D">
        <w:rPr>
          <w:rFonts w:ascii="HG丸ｺﾞｼｯｸM-PRO" w:eastAsia="HG丸ｺﾞｼｯｸM-PRO" w:hAnsi="ＭＳ ゴシック" w:cs="ＭＳ ゴシック" w:hint="eastAsia"/>
          <w:color w:val="000000"/>
          <w:kern w:val="0"/>
          <w:sz w:val="24"/>
          <w:szCs w:val="24"/>
        </w:rPr>
        <w:t xml:space="preserve">　</w:t>
      </w:r>
      <w:r>
        <w:rPr>
          <w:rFonts w:ascii="HG丸ｺﾞｼｯｸM-PRO" w:eastAsia="HG丸ｺﾞｼｯｸM-PRO" w:hAnsi="ＭＳ ゴシック" w:cs="ＭＳ ゴシック" w:hint="eastAsia"/>
          <w:color w:val="000000"/>
          <w:kern w:val="0"/>
          <w:sz w:val="24"/>
          <w:szCs w:val="24"/>
        </w:rPr>
        <w:t>下回り、要件を満たさなくな</w:t>
      </w:r>
      <w:r w:rsidRPr="00BB6CF2">
        <w:rPr>
          <w:rFonts w:ascii="HG丸ｺﾞｼｯｸM-PRO" w:eastAsia="HG丸ｺﾞｼｯｸM-PRO" w:hAnsi="ＭＳ ゴシック" w:cs="ＭＳ ゴシック" w:hint="eastAsia"/>
          <w:color w:val="000000"/>
          <w:kern w:val="0"/>
          <w:sz w:val="24"/>
          <w:szCs w:val="24"/>
        </w:rPr>
        <w:t>ったため</w:t>
      </w:r>
      <w:r>
        <w:rPr>
          <w:rFonts w:ascii="HG丸ｺﾞｼｯｸM-PRO" w:eastAsia="HG丸ｺﾞｼｯｸM-PRO" w:hAnsi="ＭＳ ゴシック" w:cs="ＭＳ ゴシック" w:hint="eastAsia"/>
          <w:color w:val="000000"/>
          <w:kern w:val="0"/>
          <w:sz w:val="24"/>
          <w:szCs w:val="24"/>
        </w:rPr>
        <w:t>。</w:t>
      </w:r>
    </w:p>
    <w:p w:rsidR="0027784D" w:rsidRDefault="0027784D" w:rsidP="0027784D">
      <w:pPr>
        <w:spacing w:line="340" w:lineRule="exact"/>
        <w:ind w:leftChars="100" w:left="450" w:hangingChars="100" w:hanging="240"/>
        <w:rPr>
          <w:rFonts w:asciiTheme="majorEastAsia" w:eastAsiaTheme="majorEastAsia" w:hAnsiTheme="majorEastAsia" w:cs="ＭＳ ゴシック"/>
          <w:color w:val="000000"/>
          <w:kern w:val="0"/>
          <w:sz w:val="24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>④</w:t>
      </w:r>
      <w:r w:rsidRPr="00276C7E"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 xml:space="preserve">　</w:t>
      </w:r>
      <w:r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>届出を行った施設基準については、院内掲示が必要です。施設基準の届出・辞退に合わせて、適切な院内掲示を行っていただきますようお願いします。</w:t>
      </w:r>
    </w:p>
    <w:p w:rsidR="00C64110" w:rsidRPr="002B30DB" w:rsidRDefault="0027784D" w:rsidP="00315BA6">
      <w:pPr>
        <w:spacing w:line="340" w:lineRule="exact"/>
        <w:ind w:leftChars="-1" w:left="423" w:hangingChars="177" w:hanging="425"/>
        <w:rPr>
          <w:rFonts w:asciiTheme="majorEastAsia" w:eastAsiaTheme="majorEastAsia" w:hAnsiTheme="majorEastAsia" w:cs="ＭＳ ゴシック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 xml:space="preserve">　⑤</w:t>
      </w:r>
      <w:r w:rsidR="00C64110" w:rsidRPr="002B30DB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 xml:space="preserve">　施設基準の届出を行った保険</w:t>
      </w:r>
      <w:r w:rsidR="00AC22C6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薬局</w:t>
      </w:r>
      <w:r w:rsidR="00C64110" w:rsidRPr="002B30DB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は、</w:t>
      </w:r>
      <w:r w:rsidR="00C64110" w:rsidRPr="008A3E92">
        <w:rPr>
          <w:rFonts w:asciiTheme="majorEastAsia" w:eastAsiaTheme="majorEastAsia" w:hAnsiTheme="majorEastAsia" w:cs="ＭＳ ゴシック" w:hint="eastAsia"/>
          <w:b/>
          <w:color w:val="000000"/>
          <w:kern w:val="0"/>
          <w:sz w:val="24"/>
          <w:szCs w:val="24"/>
          <w:u w:val="single"/>
        </w:rPr>
        <w:t>毎年７月１日現在</w:t>
      </w:r>
      <w:r w:rsidR="00315BA6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で届出</w:t>
      </w:r>
      <w:r w:rsidR="00C64110" w:rsidRPr="002B30DB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の</w:t>
      </w:r>
      <w:r w:rsidR="00315BA6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基準の適合性を確認し、その結果</w:t>
      </w:r>
      <w:r w:rsidR="00C64110" w:rsidRPr="002B30DB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について報告</w:t>
      </w:r>
      <w:r w:rsidR="00C64110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しなければなりません</w:t>
      </w:r>
      <w:r w:rsidR="00C64110" w:rsidRPr="002B30DB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。</w:t>
      </w:r>
      <w:r w:rsidR="00315BA6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（詳しくは、７月上旬に</w:t>
      </w:r>
      <w:r w:rsidR="00C64110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 xml:space="preserve">近畿厚生局ホームページでお知らせします。）　</w:t>
      </w:r>
    </w:p>
    <w:p w:rsidR="00F42E41" w:rsidRPr="009F3F8A" w:rsidRDefault="00871596" w:rsidP="00315BA6">
      <w:pPr>
        <w:spacing w:line="340" w:lineRule="exact"/>
        <w:ind w:leftChars="-1" w:left="423" w:hangingChars="177" w:hanging="425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 xml:space="preserve">　</w:t>
      </w:r>
    </w:p>
    <w:p w:rsidR="008966C2" w:rsidRPr="0097659B" w:rsidRDefault="0002773C" w:rsidP="00315BA6">
      <w:pPr>
        <w:spacing w:line="340" w:lineRule="exact"/>
        <w:ind w:left="1"/>
        <w:rPr>
          <w:rFonts w:asciiTheme="majorEastAsia" w:eastAsiaTheme="majorEastAsia" w:hAnsiTheme="majorEastAsia"/>
          <w:b/>
          <w:color w:val="FFFFFF" w:themeColor="background1"/>
          <w:sz w:val="24"/>
          <w:szCs w:val="24"/>
          <w:highlight w:val="black"/>
        </w:rPr>
      </w:pPr>
      <w:r>
        <w:rPr>
          <w:rFonts w:asciiTheme="majorEastAsia" w:eastAsiaTheme="majorEastAsia" w:hAnsiTheme="majorEastAsia" w:hint="eastAsia"/>
          <w:b/>
          <w:color w:val="FFFFFF" w:themeColor="background1"/>
          <w:sz w:val="24"/>
          <w:szCs w:val="24"/>
          <w:highlight w:val="black"/>
        </w:rPr>
        <w:t>（</w:t>
      </w:r>
      <w:r w:rsidR="00133D50">
        <w:rPr>
          <w:rFonts w:asciiTheme="majorEastAsia" w:eastAsiaTheme="majorEastAsia" w:hAnsiTheme="majorEastAsia" w:hint="eastAsia"/>
          <w:b/>
          <w:color w:val="FFFFFF" w:themeColor="background1"/>
          <w:sz w:val="24"/>
          <w:szCs w:val="24"/>
          <w:highlight w:val="black"/>
        </w:rPr>
        <w:t>２</w:t>
      </w:r>
      <w:r>
        <w:rPr>
          <w:rFonts w:asciiTheme="majorEastAsia" w:eastAsiaTheme="majorEastAsia" w:hAnsiTheme="majorEastAsia" w:hint="eastAsia"/>
          <w:b/>
          <w:color w:val="FFFFFF" w:themeColor="background1"/>
          <w:sz w:val="24"/>
          <w:szCs w:val="24"/>
          <w:highlight w:val="black"/>
        </w:rPr>
        <w:t>）</w:t>
      </w:r>
      <w:r w:rsidR="00085F4B">
        <w:rPr>
          <w:rFonts w:asciiTheme="majorEastAsia" w:eastAsiaTheme="majorEastAsia" w:hAnsiTheme="majorEastAsia" w:hint="eastAsia"/>
          <w:b/>
          <w:color w:val="FFFFFF" w:themeColor="background1"/>
          <w:sz w:val="24"/>
          <w:szCs w:val="24"/>
          <w:highlight w:val="black"/>
        </w:rPr>
        <w:t xml:space="preserve">　</w:t>
      </w:r>
      <w:r w:rsidR="00F42E41" w:rsidRPr="00F42E41">
        <w:rPr>
          <w:rFonts w:asciiTheme="majorEastAsia" w:eastAsiaTheme="majorEastAsia" w:hAnsiTheme="majorEastAsia" w:hint="eastAsia"/>
          <w:b/>
          <w:color w:val="FFFFFF" w:themeColor="background1"/>
          <w:sz w:val="24"/>
          <w:szCs w:val="24"/>
          <w:highlight w:val="black"/>
        </w:rPr>
        <w:t>保険薬剤師の登録につい</w:t>
      </w:r>
      <w:r w:rsidR="001D0130">
        <w:rPr>
          <w:rFonts w:asciiTheme="majorEastAsia" w:eastAsiaTheme="majorEastAsia" w:hAnsiTheme="majorEastAsia" w:hint="eastAsia"/>
          <w:b/>
          <w:color w:val="FFFFFF" w:themeColor="background1"/>
          <w:sz w:val="24"/>
          <w:szCs w:val="24"/>
          <w:highlight w:val="black"/>
        </w:rPr>
        <w:t xml:space="preserve">て　</w:t>
      </w:r>
    </w:p>
    <w:p w:rsidR="008966C2" w:rsidRDefault="00B64E96" w:rsidP="00315BA6">
      <w:pPr>
        <w:spacing w:line="340" w:lineRule="exact"/>
        <w:ind w:left="1"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保険薬剤師の登録</w:t>
      </w:r>
      <w:r w:rsidR="000F1010">
        <w:rPr>
          <w:rFonts w:asciiTheme="majorEastAsia" w:eastAsiaTheme="majorEastAsia" w:hAnsiTheme="majorEastAsia" w:hint="eastAsia"/>
          <w:sz w:val="24"/>
          <w:szCs w:val="24"/>
        </w:rPr>
        <w:t>がされていない例</w:t>
      </w:r>
      <w:r>
        <w:rPr>
          <w:rFonts w:asciiTheme="majorEastAsia" w:eastAsiaTheme="majorEastAsia" w:hAnsiTheme="majorEastAsia" w:hint="eastAsia"/>
          <w:sz w:val="24"/>
          <w:szCs w:val="24"/>
        </w:rPr>
        <w:t>が</w:t>
      </w:r>
      <w:r w:rsidR="00E0252F">
        <w:rPr>
          <w:rFonts w:asciiTheme="majorEastAsia" w:eastAsiaTheme="majorEastAsia" w:hAnsiTheme="majorEastAsia" w:hint="eastAsia"/>
          <w:sz w:val="24"/>
          <w:szCs w:val="24"/>
        </w:rPr>
        <w:t>見受けられ</w:t>
      </w:r>
      <w:r w:rsidR="00085F4B">
        <w:rPr>
          <w:rFonts w:asciiTheme="majorEastAsia" w:eastAsiaTheme="majorEastAsia" w:hAnsiTheme="majorEastAsia" w:hint="eastAsia"/>
          <w:sz w:val="24"/>
          <w:szCs w:val="24"/>
        </w:rPr>
        <w:t>ます。</w:t>
      </w:r>
      <w:r w:rsidR="000F1010">
        <w:rPr>
          <w:rFonts w:asciiTheme="majorEastAsia" w:eastAsiaTheme="majorEastAsia" w:hAnsiTheme="majorEastAsia" w:hint="eastAsia"/>
          <w:sz w:val="24"/>
          <w:szCs w:val="24"/>
        </w:rPr>
        <w:t>保険薬局におかれては、</w:t>
      </w:r>
      <w:r w:rsidR="00E264BA">
        <w:rPr>
          <w:rFonts w:asciiTheme="majorEastAsia" w:eastAsiaTheme="majorEastAsia" w:hAnsiTheme="majorEastAsia" w:hint="eastAsia"/>
          <w:sz w:val="24"/>
          <w:szCs w:val="24"/>
        </w:rPr>
        <w:t>保険薬剤</w:t>
      </w:r>
    </w:p>
    <w:p w:rsidR="00C67F65" w:rsidRDefault="00E264BA" w:rsidP="00315BA6">
      <w:pPr>
        <w:spacing w:line="3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師の</w:t>
      </w:r>
      <w:r w:rsidR="00B64E96">
        <w:rPr>
          <w:rFonts w:asciiTheme="majorEastAsia" w:eastAsiaTheme="majorEastAsia" w:hAnsiTheme="majorEastAsia" w:hint="eastAsia"/>
          <w:sz w:val="24"/>
          <w:szCs w:val="24"/>
        </w:rPr>
        <w:t>登録</w:t>
      </w:r>
      <w:r>
        <w:rPr>
          <w:rFonts w:asciiTheme="majorEastAsia" w:eastAsiaTheme="majorEastAsia" w:hAnsiTheme="majorEastAsia" w:hint="eastAsia"/>
          <w:sz w:val="24"/>
          <w:szCs w:val="24"/>
        </w:rPr>
        <w:t>状況</w:t>
      </w:r>
      <w:r w:rsidR="000F1010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B64E96">
        <w:rPr>
          <w:rFonts w:asciiTheme="majorEastAsia" w:eastAsiaTheme="majorEastAsia" w:hAnsiTheme="majorEastAsia" w:hint="eastAsia"/>
          <w:sz w:val="24"/>
          <w:szCs w:val="24"/>
        </w:rPr>
        <w:t>確認</w:t>
      </w:r>
      <w:r>
        <w:rPr>
          <w:rFonts w:asciiTheme="majorEastAsia" w:eastAsiaTheme="majorEastAsia" w:hAnsiTheme="majorEastAsia" w:hint="eastAsia"/>
          <w:sz w:val="24"/>
          <w:szCs w:val="24"/>
        </w:rPr>
        <w:t>を</w:t>
      </w:r>
      <w:r w:rsidR="000F1010">
        <w:rPr>
          <w:rFonts w:asciiTheme="majorEastAsia" w:eastAsiaTheme="majorEastAsia" w:hAnsiTheme="majorEastAsia" w:hint="eastAsia"/>
          <w:sz w:val="24"/>
          <w:szCs w:val="24"/>
        </w:rPr>
        <w:t>適切に</w:t>
      </w:r>
      <w:r>
        <w:rPr>
          <w:rFonts w:asciiTheme="majorEastAsia" w:eastAsiaTheme="majorEastAsia" w:hAnsiTheme="majorEastAsia" w:hint="eastAsia"/>
          <w:sz w:val="24"/>
          <w:szCs w:val="24"/>
        </w:rPr>
        <w:t>行ってください。</w:t>
      </w:r>
    </w:p>
    <w:p w:rsidR="00F31531" w:rsidRDefault="00F31531" w:rsidP="00315BA6">
      <w:pPr>
        <w:spacing w:line="340" w:lineRule="exact"/>
        <w:ind w:leftChars="68" w:left="424" w:hangingChars="117" w:hanging="281"/>
        <w:rPr>
          <w:rFonts w:asciiTheme="majorEastAsia" w:eastAsiaTheme="majorEastAsia" w:hAnsiTheme="majorEastAsia"/>
          <w:sz w:val="24"/>
          <w:szCs w:val="24"/>
        </w:rPr>
      </w:pPr>
    </w:p>
    <w:p w:rsidR="00E025D1" w:rsidRPr="00AC3D13" w:rsidRDefault="00E025D1" w:rsidP="00315BA6">
      <w:pPr>
        <w:spacing w:line="340" w:lineRule="exact"/>
        <w:rPr>
          <w:rFonts w:asciiTheme="majorEastAsia" w:eastAsiaTheme="majorEastAsia" w:hAnsiTheme="majorEastAsia"/>
          <w:b/>
          <w:color w:val="FFFFFF" w:themeColor="background1"/>
          <w:sz w:val="24"/>
          <w:szCs w:val="24"/>
          <w:highlight w:val="black"/>
        </w:rPr>
      </w:pPr>
      <w:r w:rsidRPr="00AC3D13">
        <w:rPr>
          <w:rFonts w:asciiTheme="majorEastAsia" w:eastAsiaTheme="majorEastAsia" w:hAnsiTheme="majorEastAsia" w:hint="eastAsia"/>
          <w:b/>
          <w:color w:val="FFFFFF" w:themeColor="background1"/>
          <w:sz w:val="24"/>
          <w:szCs w:val="24"/>
          <w:highlight w:val="black"/>
        </w:rPr>
        <w:t>（</w:t>
      </w:r>
      <w:r w:rsidR="00133D50" w:rsidRPr="00AC3D13">
        <w:rPr>
          <w:rFonts w:asciiTheme="majorEastAsia" w:eastAsiaTheme="majorEastAsia" w:hAnsiTheme="majorEastAsia" w:hint="eastAsia"/>
          <w:b/>
          <w:color w:val="FFFFFF" w:themeColor="background1"/>
          <w:sz w:val="24"/>
          <w:szCs w:val="24"/>
          <w:highlight w:val="black"/>
        </w:rPr>
        <w:t>３</w:t>
      </w:r>
      <w:r w:rsidRPr="00AC3D13">
        <w:rPr>
          <w:rFonts w:asciiTheme="majorEastAsia" w:eastAsiaTheme="majorEastAsia" w:hAnsiTheme="majorEastAsia" w:hint="eastAsia"/>
          <w:b/>
          <w:color w:val="FFFFFF" w:themeColor="background1"/>
          <w:sz w:val="24"/>
          <w:szCs w:val="24"/>
          <w:highlight w:val="black"/>
        </w:rPr>
        <w:t>）　薬剤服用歴管理指導料</w:t>
      </w:r>
      <w:r w:rsidR="00B4302A">
        <w:rPr>
          <w:rFonts w:asciiTheme="majorEastAsia" w:eastAsiaTheme="majorEastAsia" w:hAnsiTheme="majorEastAsia" w:hint="eastAsia"/>
          <w:b/>
          <w:color w:val="FFFFFF" w:themeColor="background1"/>
          <w:sz w:val="24"/>
          <w:szCs w:val="24"/>
          <w:highlight w:val="black"/>
        </w:rPr>
        <w:t>等</w:t>
      </w:r>
      <w:r w:rsidRPr="00AC3D13">
        <w:rPr>
          <w:rFonts w:asciiTheme="majorEastAsia" w:eastAsiaTheme="majorEastAsia" w:hAnsiTheme="majorEastAsia" w:hint="eastAsia"/>
          <w:b/>
          <w:color w:val="FFFFFF" w:themeColor="background1"/>
          <w:sz w:val="24"/>
          <w:szCs w:val="24"/>
          <w:highlight w:val="black"/>
        </w:rPr>
        <w:t xml:space="preserve">の算定について　</w:t>
      </w:r>
    </w:p>
    <w:p w:rsidR="00DF2187" w:rsidRPr="00AC3D13" w:rsidRDefault="00E025D1" w:rsidP="00315BA6">
      <w:pPr>
        <w:spacing w:line="340" w:lineRule="exact"/>
        <w:ind w:leftChars="100" w:left="45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AC3D1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20B0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8154B" w:rsidRPr="00AC3D13">
        <w:rPr>
          <w:rFonts w:asciiTheme="majorEastAsia" w:eastAsiaTheme="majorEastAsia" w:hAnsiTheme="majorEastAsia" w:hint="eastAsia"/>
          <w:sz w:val="24"/>
          <w:szCs w:val="24"/>
        </w:rPr>
        <w:t>薬剤服用歴管理指導料</w:t>
      </w:r>
      <w:r w:rsidR="00B4302A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="0018154B" w:rsidRPr="00AC3D13">
        <w:rPr>
          <w:rFonts w:asciiTheme="majorEastAsia" w:eastAsiaTheme="majorEastAsia" w:hAnsiTheme="majorEastAsia" w:hint="eastAsia"/>
          <w:sz w:val="24"/>
          <w:szCs w:val="24"/>
        </w:rPr>
        <w:t>の算定に当たっては</w:t>
      </w:r>
      <w:r w:rsidR="00D01E3A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18154B" w:rsidRPr="00AC3D13">
        <w:rPr>
          <w:rFonts w:asciiTheme="majorEastAsia" w:eastAsiaTheme="majorEastAsia" w:hAnsiTheme="majorEastAsia" w:hint="eastAsia"/>
          <w:sz w:val="24"/>
          <w:szCs w:val="24"/>
        </w:rPr>
        <w:t>薬剤服用歴</w:t>
      </w:r>
      <w:r w:rsidR="00B1058D">
        <w:rPr>
          <w:rFonts w:asciiTheme="majorEastAsia" w:eastAsiaTheme="majorEastAsia" w:hAnsiTheme="majorEastAsia" w:hint="eastAsia"/>
          <w:sz w:val="24"/>
          <w:szCs w:val="24"/>
        </w:rPr>
        <w:t>への</w:t>
      </w:r>
      <w:r w:rsidR="0018154B" w:rsidRPr="00AC3D13">
        <w:rPr>
          <w:rFonts w:asciiTheme="majorEastAsia" w:eastAsiaTheme="majorEastAsia" w:hAnsiTheme="majorEastAsia" w:hint="eastAsia"/>
          <w:sz w:val="24"/>
          <w:szCs w:val="24"/>
        </w:rPr>
        <w:t>記載</w:t>
      </w:r>
      <w:r w:rsidR="00B1058D">
        <w:rPr>
          <w:rFonts w:asciiTheme="majorEastAsia" w:eastAsiaTheme="majorEastAsia" w:hAnsiTheme="majorEastAsia" w:hint="eastAsia"/>
          <w:sz w:val="24"/>
          <w:szCs w:val="24"/>
        </w:rPr>
        <w:t>を、指導後速やかに完了させ</w:t>
      </w:r>
      <w:r w:rsidR="0018154B" w:rsidRPr="00AC3D13">
        <w:rPr>
          <w:rFonts w:asciiTheme="majorEastAsia" w:eastAsiaTheme="majorEastAsia" w:hAnsiTheme="majorEastAsia" w:hint="eastAsia"/>
          <w:sz w:val="24"/>
          <w:szCs w:val="24"/>
        </w:rPr>
        <w:t>る</w:t>
      </w:r>
      <w:r w:rsidR="00133D50" w:rsidRPr="00AC3D13">
        <w:rPr>
          <w:rFonts w:asciiTheme="majorEastAsia" w:eastAsiaTheme="majorEastAsia" w:hAnsiTheme="majorEastAsia" w:hint="eastAsia"/>
          <w:sz w:val="24"/>
          <w:szCs w:val="24"/>
        </w:rPr>
        <w:t>とともに</w:t>
      </w:r>
      <w:r w:rsidR="00D01E3A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18154B" w:rsidRPr="00AC3D13">
        <w:rPr>
          <w:rFonts w:asciiTheme="majorEastAsia" w:eastAsiaTheme="majorEastAsia" w:hAnsiTheme="majorEastAsia" w:hint="eastAsia"/>
          <w:sz w:val="24"/>
          <w:szCs w:val="24"/>
        </w:rPr>
        <w:t>薬剤情報提供文書の提供</w:t>
      </w:r>
      <w:r w:rsidR="00D01E3A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18154B" w:rsidRPr="00AC3D13">
        <w:rPr>
          <w:rFonts w:asciiTheme="majorEastAsia" w:eastAsiaTheme="majorEastAsia" w:hAnsiTheme="majorEastAsia" w:hint="eastAsia"/>
          <w:sz w:val="24"/>
          <w:szCs w:val="24"/>
        </w:rPr>
        <w:t>薬剤の服用に関する基本的な説明や残薬の状況</w:t>
      </w:r>
      <w:r w:rsidR="005D7C69">
        <w:rPr>
          <w:rFonts w:asciiTheme="majorEastAsia" w:eastAsiaTheme="majorEastAsia" w:hAnsiTheme="majorEastAsia" w:hint="eastAsia"/>
          <w:sz w:val="24"/>
          <w:szCs w:val="24"/>
        </w:rPr>
        <w:t>などを</w:t>
      </w:r>
      <w:r w:rsidR="0018154B" w:rsidRPr="00AC3D13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="005D7C69">
        <w:rPr>
          <w:rFonts w:asciiTheme="majorEastAsia" w:eastAsiaTheme="majorEastAsia" w:hAnsiTheme="majorEastAsia" w:hint="eastAsia"/>
          <w:sz w:val="24"/>
          <w:szCs w:val="24"/>
        </w:rPr>
        <w:t>し、</w:t>
      </w:r>
      <w:r w:rsidR="005D7C69" w:rsidRPr="00AC3D13">
        <w:rPr>
          <w:rFonts w:asciiTheme="majorEastAsia" w:eastAsiaTheme="majorEastAsia" w:hAnsiTheme="majorEastAsia" w:hint="eastAsia"/>
          <w:sz w:val="24"/>
          <w:szCs w:val="24"/>
        </w:rPr>
        <w:t>必要な</w:t>
      </w:r>
      <w:r w:rsidR="0018154B" w:rsidRPr="00AC3D13">
        <w:rPr>
          <w:rFonts w:asciiTheme="majorEastAsia" w:eastAsiaTheme="majorEastAsia" w:hAnsiTheme="majorEastAsia" w:hint="eastAsia"/>
          <w:sz w:val="24"/>
          <w:szCs w:val="24"/>
        </w:rPr>
        <w:t>指導等を行</w:t>
      </w:r>
      <w:r w:rsidR="005D7C69">
        <w:rPr>
          <w:rFonts w:asciiTheme="majorEastAsia" w:eastAsiaTheme="majorEastAsia" w:hAnsiTheme="majorEastAsia" w:hint="eastAsia"/>
          <w:sz w:val="24"/>
          <w:szCs w:val="24"/>
        </w:rPr>
        <w:t>わなければなりません</w:t>
      </w:r>
      <w:r w:rsidR="0018154B" w:rsidRPr="00AC3D13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133D50" w:rsidRPr="00AC3D13" w:rsidRDefault="00133D50" w:rsidP="00315BA6">
      <w:pPr>
        <w:spacing w:line="340" w:lineRule="exact"/>
        <w:ind w:leftChars="200" w:left="420"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AC3D13">
        <w:rPr>
          <w:rFonts w:asciiTheme="majorEastAsia" w:eastAsiaTheme="majorEastAsia" w:hAnsiTheme="majorEastAsia" w:hint="eastAsia"/>
          <w:sz w:val="24"/>
          <w:szCs w:val="24"/>
        </w:rPr>
        <w:t>算定に当たっては、要件等を確認の上、適切に行ってください。</w:t>
      </w:r>
    </w:p>
    <w:p w:rsidR="00090DF8" w:rsidRPr="0018154B" w:rsidRDefault="00090DF8" w:rsidP="00315BA6">
      <w:pPr>
        <w:spacing w:line="340" w:lineRule="exact"/>
        <w:ind w:leftChars="68" w:left="424" w:hangingChars="117" w:hanging="281"/>
        <w:rPr>
          <w:rFonts w:asciiTheme="majorEastAsia" w:eastAsiaTheme="majorEastAsia" w:hAnsiTheme="majorEastAsia"/>
          <w:sz w:val="24"/>
          <w:szCs w:val="24"/>
        </w:rPr>
      </w:pPr>
    </w:p>
    <w:p w:rsidR="002B3DC5" w:rsidRDefault="00F31531" w:rsidP="00315BA6">
      <w:pPr>
        <w:spacing w:line="34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color w:val="FFFFFF" w:themeColor="background1"/>
          <w:sz w:val="24"/>
          <w:szCs w:val="24"/>
          <w:highlight w:val="black"/>
        </w:rPr>
        <w:t>（</w:t>
      </w:r>
      <w:r w:rsidR="00133D50">
        <w:rPr>
          <w:rFonts w:asciiTheme="majorEastAsia" w:eastAsiaTheme="majorEastAsia" w:hAnsiTheme="majorEastAsia" w:hint="eastAsia"/>
          <w:b/>
          <w:color w:val="FFFFFF" w:themeColor="background1"/>
          <w:sz w:val="24"/>
          <w:szCs w:val="24"/>
          <w:highlight w:val="black"/>
        </w:rPr>
        <w:t>４</w:t>
      </w:r>
      <w:r>
        <w:rPr>
          <w:rFonts w:asciiTheme="majorEastAsia" w:eastAsiaTheme="majorEastAsia" w:hAnsiTheme="majorEastAsia" w:hint="eastAsia"/>
          <w:b/>
          <w:color w:val="FFFFFF" w:themeColor="background1"/>
          <w:sz w:val="24"/>
          <w:szCs w:val="24"/>
          <w:highlight w:val="black"/>
        </w:rPr>
        <w:t xml:space="preserve">）　薬学管理等におけるプライバシーへの配慮等について　</w:t>
      </w:r>
      <w:r w:rsidR="002B3DC5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</w:p>
    <w:p w:rsidR="00F31531" w:rsidRPr="00A4590D" w:rsidRDefault="002B3DC5" w:rsidP="00315BA6">
      <w:pPr>
        <w:spacing w:line="340" w:lineRule="exact"/>
        <w:ind w:leftChars="200" w:left="420"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「薬学管理等は、患者等のプライバシーに十分配慮した上で実施しなければならない。」と通</w:t>
      </w:r>
      <w:r w:rsidR="00C64110" w:rsidRPr="00A4590D">
        <w:rPr>
          <w:rFonts w:asciiTheme="majorEastAsia" w:eastAsiaTheme="majorEastAsia" w:hAnsiTheme="majorEastAsia" w:hint="eastAsia"/>
          <w:sz w:val="24"/>
          <w:szCs w:val="24"/>
        </w:rPr>
        <w:t>知において</w:t>
      </w:r>
      <w:r w:rsidR="0007598D" w:rsidRPr="00A4590D">
        <w:rPr>
          <w:rFonts w:asciiTheme="majorEastAsia" w:eastAsiaTheme="majorEastAsia" w:hAnsiTheme="majorEastAsia" w:hint="eastAsia"/>
          <w:sz w:val="24"/>
          <w:szCs w:val="24"/>
        </w:rPr>
        <w:t>定められている</w:t>
      </w:r>
      <w:r w:rsidR="00E25FE7" w:rsidRPr="00A4590D">
        <w:rPr>
          <w:rFonts w:asciiTheme="majorEastAsia" w:eastAsiaTheme="majorEastAsia" w:hAnsiTheme="majorEastAsia" w:hint="eastAsia"/>
          <w:sz w:val="24"/>
          <w:szCs w:val="24"/>
        </w:rPr>
        <w:t>ことを踏まえ、</w:t>
      </w:r>
      <w:r>
        <w:rPr>
          <w:rFonts w:asciiTheme="majorEastAsia" w:eastAsiaTheme="majorEastAsia" w:hAnsiTheme="majorEastAsia" w:hint="eastAsia"/>
          <w:sz w:val="24"/>
          <w:szCs w:val="24"/>
        </w:rPr>
        <w:t>プライバシー保護の必要性や重要性を十分認識し、適正な取扱いをしてください。</w:t>
      </w:r>
    </w:p>
    <w:p w:rsidR="00D12C33" w:rsidRDefault="00D12C33" w:rsidP="00315BA6">
      <w:pPr>
        <w:spacing w:line="340" w:lineRule="exact"/>
        <w:rPr>
          <w:rFonts w:asciiTheme="majorEastAsia" w:eastAsiaTheme="majorEastAsia" w:hAnsiTheme="majorEastAsia"/>
          <w:b/>
          <w:color w:val="FFFFFF" w:themeColor="background1"/>
          <w:sz w:val="24"/>
          <w:szCs w:val="24"/>
          <w:highlight w:val="black"/>
        </w:rPr>
      </w:pPr>
    </w:p>
    <w:p w:rsidR="00D12C33" w:rsidRPr="00D12C33" w:rsidRDefault="00D12C33" w:rsidP="00315BA6">
      <w:pPr>
        <w:spacing w:line="340" w:lineRule="exact"/>
        <w:rPr>
          <w:rFonts w:asciiTheme="majorEastAsia" w:eastAsiaTheme="majorEastAsia" w:hAnsiTheme="majorEastAsia"/>
          <w:b/>
          <w:color w:val="FFFFFF" w:themeColor="background1"/>
          <w:sz w:val="24"/>
          <w:szCs w:val="24"/>
          <w:highlight w:val="black"/>
        </w:rPr>
      </w:pPr>
      <w:r w:rsidRPr="00D12C33">
        <w:rPr>
          <w:rFonts w:asciiTheme="majorEastAsia" w:eastAsiaTheme="majorEastAsia" w:hAnsiTheme="majorEastAsia" w:hint="eastAsia"/>
          <w:b/>
          <w:color w:val="FFFFFF" w:themeColor="background1"/>
          <w:sz w:val="24"/>
          <w:szCs w:val="24"/>
          <w:highlight w:val="black"/>
        </w:rPr>
        <w:t>（５）</w:t>
      </w:r>
      <w:r w:rsidR="00A4590D">
        <w:rPr>
          <w:rFonts w:asciiTheme="majorEastAsia" w:eastAsiaTheme="majorEastAsia" w:hAnsiTheme="majorEastAsia" w:hint="eastAsia"/>
          <w:b/>
          <w:color w:val="FFFFFF" w:themeColor="background1"/>
          <w:sz w:val="24"/>
          <w:szCs w:val="24"/>
          <w:highlight w:val="black"/>
        </w:rPr>
        <w:t xml:space="preserve">　</w:t>
      </w:r>
      <w:r w:rsidRPr="00D12C33">
        <w:rPr>
          <w:rFonts w:asciiTheme="majorEastAsia" w:eastAsiaTheme="majorEastAsia" w:hAnsiTheme="majorEastAsia" w:hint="eastAsia"/>
          <w:b/>
          <w:color w:val="FFFFFF" w:themeColor="background1"/>
          <w:sz w:val="24"/>
          <w:szCs w:val="24"/>
          <w:highlight w:val="black"/>
        </w:rPr>
        <w:t xml:space="preserve">明細書の交付について　</w:t>
      </w:r>
    </w:p>
    <w:p w:rsidR="00D12C33" w:rsidRPr="00D12C33" w:rsidRDefault="00CC36EC" w:rsidP="00315BA6">
      <w:pPr>
        <w:spacing w:line="340" w:lineRule="exact"/>
        <w:ind w:leftChars="100" w:left="210"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保険薬局は、</w:t>
      </w:r>
      <w:r w:rsidR="00D12C33" w:rsidRPr="00D12C33">
        <w:rPr>
          <w:rFonts w:asciiTheme="majorEastAsia" w:eastAsiaTheme="majorEastAsia" w:hAnsiTheme="majorEastAsia" w:hint="eastAsia"/>
          <w:sz w:val="24"/>
        </w:rPr>
        <w:t>原則として</w:t>
      </w:r>
      <w:r>
        <w:rPr>
          <w:rFonts w:asciiTheme="majorEastAsia" w:eastAsiaTheme="majorEastAsia" w:hAnsiTheme="majorEastAsia" w:hint="eastAsia"/>
          <w:sz w:val="24"/>
        </w:rPr>
        <w:t>患者に無償で</w:t>
      </w:r>
      <w:r w:rsidR="00DE6BF8">
        <w:rPr>
          <w:rFonts w:asciiTheme="majorEastAsia" w:eastAsiaTheme="majorEastAsia" w:hAnsiTheme="majorEastAsia" w:hint="eastAsia"/>
          <w:sz w:val="24"/>
        </w:rPr>
        <w:t>明細書を</w:t>
      </w:r>
      <w:r>
        <w:rPr>
          <w:rFonts w:asciiTheme="majorEastAsia" w:eastAsiaTheme="majorEastAsia" w:hAnsiTheme="majorEastAsia" w:hint="eastAsia"/>
          <w:sz w:val="24"/>
        </w:rPr>
        <w:t>交付しなければなりません</w:t>
      </w:r>
      <w:r w:rsidR="00D12C33" w:rsidRPr="00D12C33">
        <w:rPr>
          <w:rFonts w:asciiTheme="majorEastAsia" w:eastAsiaTheme="majorEastAsia" w:hAnsiTheme="majorEastAsia" w:hint="eastAsia"/>
          <w:sz w:val="24"/>
        </w:rPr>
        <w:t>。</w:t>
      </w:r>
    </w:p>
    <w:p w:rsidR="00A4590D" w:rsidRDefault="00D12C33" w:rsidP="00315BA6">
      <w:pPr>
        <w:spacing w:line="340" w:lineRule="exact"/>
        <w:ind w:leftChars="200" w:left="420" w:firstLineChars="100" w:firstLine="240"/>
        <w:rPr>
          <w:rFonts w:asciiTheme="majorEastAsia" w:eastAsiaTheme="majorEastAsia" w:hAnsiTheme="majorEastAsia"/>
          <w:sz w:val="24"/>
        </w:rPr>
      </w:pPr>
      <w:r w:rsidRPr="00D12C33">
        <w:rPr>
          <w:rFonts w:asciiTheme="majorEastAsia" w:eastAsiaTheme="majorEastAsia" w:hAnsiTheme="majorEastAsia" w:hint="eastAsia"/>
          <w:sz w:val="24"/>
        </w:rPr>
        <w:t>また、公費負担医療に係る給付により自己負担がない患者（全額公費負担の患者を除く。）についても、自己負担がある患者と同様に、無償交付が原則義務化されました。</w:t>
      </w:r>
    </w:p>
    <w:p w:rsidR="00D12C33" w:rsidRPr="00A4590D" w:rsidRDefault="00EC4043" w:rsidP="00315BA6">
      <w:pPr>
        <w:spacing w:line="340" w:lineRule="exact"/>
        <w:ind w:leftChars="200" w:left="420"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つきまし</w:t>
      </w:r>
      <w:r w:rsidR="00D12C33" w:rsidRPr="00D12C33">
        <w:rPr>
          <w:rFonts w:asciiTheme="majorEastAsia" w:eastAsiaTheme="majorEastAsia" w:hAnsiTheme="majorEastAsia" w:hint="eastAsia"/>
          <w:sz w:val="24"/>
        </w:rPr>
        <w:t>ては、明細書の交付を適切に行ってください。</w:t>
      </w:r>
    </w:p>
    <w:p w:rsidR="00D87856" w:rsidRDefault="00D87856" w:rsidP="00315BA6">
      <w:pPr>
        <w:pStyle w:val="ac"/>
        <w:spacing w:line="340" w:lineRule="exact"/>
        <w:ind w:leftChars="200" w:left="667" w:hanging="247"/>
        <w:rPr>
          <w:rFonts w:asciiTheme="majorEastAsia" w:eastAsiaTheme="majorEastAsia" w:hAnsiTheme="majorEastAsia"/>
        </w:rPr>
      </w:pPr>
    </w:p>
    <w:p w:rsidR="00E025D1" w:rsidRPr="00AC3D13" w:rsidRDefault="00E025D1" w:rsidP="00315BA6">
      <w:pPr>
        <w:spacing w:line="340" w:lineRule="exact"/>
        <w:rPr>
          <w:rFonts w:asciiTheme="majorEastAsia" w:eastAsiaTheme="majorEastAsia" w:hAnsiTheme="majorEastAsia"/>
          <w:b/>
          <w:color w:val="FFFFFF" w:themeColor="background1"/>
          <w:sz w:val="24"/>
          <w:szCs w:val="24"/>
          <w:highlight w:val="black"/>
        </w:rPr>
      </w:pPr>
      <w:r w:rsidRPr="00AC3D13">
        <w:rPr>
          <w:rFonts w:asciiTheme="majorEastAsia" w:eastAsiaTheme="majorEastAsia" w:hAnsiTheme="majorEastAsia" w:hint="eastAsia"/>
          <w:b/>
          <w:color w:val="FFFFFF" w:themeColor="background1"/>
          <w:sz w:val="24"/>
          <w:szCs w:val="24"/>
          <w:highlight w:val="black"/>
        </w:rPr>
        <w:t>（</w:t>
      </w:r>
      <w:r w:rsidR="00DC12A3">
        <w:rPr>
          <w:rFonts w:asciiTheme="majorEastAsia" w:eastAsiaTheme="majorEastAsia" w:hAnsiTheme="majorEastAsia" w:hint="eastAsia"/>
          <w:b/>
          <w:color w:val="FFFFFF" w:themeColor="background1"/>
          <w:sz w:val="24"/>
          <w:szCs w:val="24"/>
          <w:highlight w:val="black"/>
        </w:rPr>
        <w:t>６</w:t>
      </w:r>
      <w:r w:rsidRPr="00AC3D13">
        <w:rPr>
          <w:rFonts w:asciiTheme="majorEastAsia" w:eastAsiaTheme="majorEastAsia" w:hAnsiTheme="majorEastAsia" w:hint="eastAsia"/>
          <w:b/>
          <w:color w:val="FFFFFF" w:themeColor="background1"/>
          <w:sz w:val="24"/>
          <w:szCs w:val="24"/>
          <w:highlight w:val="black"/>
        </w:rPr>
        <w:t xml:space="preserve">）　個別指導の指摘事項の公表について　</w:t>
      </w:r>
    </w:p>
    <w:p w:rsidR="00A4590D" w:rsidRDefault="00E025D1" w:rsidP="00315BA6">
      <w:pPr>
        <w:spacing w:line="340" w:lineRule="exact"/>
        <w:ind w:leftChars="100" w:left="450" w:hangingChars="100" w:hanging="240"/>
        <w:rPr>
          <w:rFonts w:asciiTheme="majorEastAsia" w:eastAsiaTheme="majorEastAsia" w:hAnsiTheme="majorEastAsia"/>
          <w:sz w:val="24"/>
        </w:rPr>
      </w:pPr>
      <w:r w:rsidRPr="00AC3D13">
        <w:rPr>
          <w:rFonts w:asciiTheme="majorEastAsia" w:eastAsiaTheme="majorEastAsia" w:hAnsiTheme="majorEastAsia" w:hint="eastAsia"/>
          <w:sz w:val="24"/>
        </w:rPr>
        <w:t xml:space="preserve">　　近畿厚生局ホームページに、個別指導</w:t>
      </w:r>
      <w:r w:rsidR="00133D50" w:rsidRPr="00AC3D13">
        <w:rPr>
          <w:rFonts w:asciiTheme="majorEastAsia" w:eastAsiaTheme="majorEastAsia" w:hAnsiTheme="majorEastAsia" w:hint="eastAsia"/>
          <w:sz w:val="24"/>
        </w:rPr>
        <w:t>における主な</w:t>
      </w:r>
      <w:r w:rsidRPr="00AC3D13">
        <w:rPr>
          <w:rFonts w:asciiTheme="majorEastAsia" w:eastAsiaTheme="majorEastAsia" w:hAnsiTheme="majorEastAsia" w:hint="eastAsia"/>
          <w:sz w:val="24"/>
        </w:rPr>
        <w:t>指摘事項を</w:t>
      </w:r>
      <w:r w:rsidR="00133D50" w:rsidRPr="00AC3D13">
        <w:rPr>
          <w:rFonts w:asciiTheme="majorEastAsia" w:eastAsiaTheme="majorEastAsia" w:hAnsiTheme="majorEastAsia" w:hint="eastAsia"/>
          <w:sz w:val="24"/>
        </w:rPr>
        <w:t>掲載</w:t>
      </w:r>
      <w:r w:rsidRPr="00AC3D13">
        <w:rPr>
          <w:rFonts w:asciiTheme="majorEastAsia" w:eastAsiaTheme="majorEastAsia" w:hAnsiTheme="majorEastAsia" w:hint="eastAsia"/>
          <w:sz w:val="24"/>
        </w:rPr>
        <w:t>しています。</w:t>
      </w:r>
    </w:p>
    <w:p w:rsidR="0027784D" w:rsidRPr="00080998" w:rsidRDefault="0027784D" w:rsidP="0027784D">
      <w:pPr>
        <w:spacing w:line="340" w:lineRule="exact"/>
        <w:ind w:leftChars="200" w:left="420" w:firstLineChars="100" w:firstLine="240"/>
        <w:rPr>
          <w:rFonts w:asciiTheme="majorEastAsia" w:eastAsiaTheme="majorEastAsia" w:hAnsiTheme="majorEastAsia"/>
          <w:sz w:val="24"/>
        </w:rPr>
      </w:pPr>
    </w:p>
    <w:p w:rsidR="0027784D" w:rsidRDefault="0027784D" w:rsidP="0027784D">
      <w:pPr>
        <w:spacing w:line="340" w:lineRule="exact"/>
        <w:ind w:leftChars="200" w:left="420"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また、厚生労働省ホームページに、特定共同指導・共同指導における主な指摘事項等が掲載されています。</w:t>
      </w:r>
    </w:p>
    <w:p w:rsidR="00080998" w:rsidRDefault="00080998" w:rsidP="00080998">
      <w:pPr>
        <w:spacing w:after="24" w:line="340" w:lineRule="exact"/>
        <w:ind w:leftChars="200" w:left="420"/>
        <w:rPr>
          <w:rFonts w:asciiTheme="majorEastAsia" w:eastAsiaTheme="majorEastAsia" w:hAnsiTheme="majorEastAsia" w:hint="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〇近畿厚生局ホームページ</w:t>
      </w:r>
    </w:p>
    <w:p w:rsidR="00080998" w:rsidRPr="00456DA3" w:rsidRDefault="00080998" w:rsidP="00080998">
      <w:pPr>
        <w:spacing w:after="24" w:line="340" w:lineRule="exact"/>
        <w:ind w:leftChars="200" w:left="420" w:firstLineChars="100" w:firstLine="210"/>
        <w:rPr>
          <w:rFonts w:asciiTheme="majorEastAsia" w:eastAsiaTheme="majorEastAsia" w:hAnsiTheme="majorEastAsia"/>
          <w:szCs w:val="21"/>
        </w:rPr>
      </w:pPr>
      <w:hyperlink r:id="rId11" w:history="1">
        <w:r w:rsidRPr="00FD0E1D">
          <w:rPr>
            <w:rStyle w:val="af5"/>
            <w:rFonts w:asciiTheme="majorEastAsia" w:eastAsiaTheme="majorEastAsia" w:hAnsiTheme="majorEastAsia"/>
            <w:szCs w:val="21"/>
          </w:rPr>
          <w:t>https://kouseikyoku.mhlw.go.jp/kinki/iryo_shido/kobetsushitekijikou.html</w:t>
        </w:r>
      </w:hyperlink>
    </w:p>
    <w:p w:rsidR="00080998" w:rsidRDefault="00080998" w:rsidP="00080998">
      <w:pPr>
        <w:spacing w:after="24" w:line="340" w:lineRule="exact"/>
        <w:ind w:leftChars="200" w:left="42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〇厚生労働省ホームページ</w:t>
      </w:r>
    </w:p>
    <w:p w:rsidR="00080998" w:rsidRPr="00080998" w:rsidRDefault="00080998" w:rsidP="00080998">
      <w:pPr>
        <w:spacing w:after="24" w:line="340" w:lineRule="exact"/>
        <w:ind w:leftChars="200" w:left="420" w:firstLineChars="100" w:firstLine="210"/>
        <w:rPr>
          <w:rFonts w:asciiTheme="majorEastAsia" w:eastAsiaTheme="majorEastAsia" w:hAnsiTheme="majorEastAsia" w:hint="eastAsia"/>
          <w:szCs w:val="21"/>
        </w:rPr>
      </w:pPr>
      <w:hyperlink r:id="rId12" w:history="1">
        <w:r w:rsidRPr="00FD0E1D">
          <w:rPr>
            <w:rStyle w:val="af5"/>
            <w:rFonts w:asciiTheme="majorEastAsia" w:eastAsiaTheme="majorEastAsia" w:hAnsiTheme="majorEastAsia"/>
            <w:szCs w:val="21"/>
          </w:rPr>
          <w:t>https://www.mhlw.go.jp/seisakunitsuite/bunya/kenkou_iryou/iryouhoken/shidou_kansa.html</w:t>
        </w:r>
      </w:hyperlink>
      <w:bookmarkStart w:id="0" w:name="_GoBack"/>
      <w:bookmarkEnd w:id="0"/>
    </w:p>
    <w:p w:rsidR="000F141D" w:rsidRPr="000F141D" w:rsidRDefault="00E025D1" w:rsidP="00315BA6">
      <w:pPr>
        <w:spacing w:line="340" w:lineRule="exact"/>
        <w:ind w:leftChars="200" w:left="420"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AC3D13">
        <w:rPr>
          <w:rFonts w:asciiTheme="majorEastAsia" w:eastAsiaTheme="majorEastAsia" w:hAnsiTheme="majorEastAsia" w:hint="eastAsia"/>
          <w:sz w:val="24"/>
        </w:rPr>
        <w:t>これらの指摘事項</w:t>
      </w:r>
      <w:r w:rsidR="0018154B" w:rsidRPr="00AC3D13">
        <w:rPr>
          <w:rFonts w:asciiTheme="majorEastAsia" w:eastAsiaTheme="majorEastAsia" w:hAnsiTheme="majorEastAsia" w:hint="eastAsia"/>
          <w:sz w:val="24"/>
        </w:rPr>
        <w:t>も</w:t>
      </w:r>
      <w:r w:rsidRPr="00AC3D13">
        <w:rPr>
          <w:rFonts w:asciiTheme="majorEastAsia" w:eastAsiaTheme="majorEastAsia" w:hAnsiTheme="majorEastAsia" w:hint="eastAsia"/>
          <w:sz w:val="24"/>
        </w:rPr>
        <w:t>参考に、適正な保険調剤・保険請求を行って</w:t>
      </w:r>
      <w:r w:rsidR="00133D50" w:rsidRPr="00AC3D13">
        <w:rPr>
          <w:rFonts w:asciiTheme="majorEastAsia" w:eastAsiaTheme="majorEastAsia" w:hAnsiTheme="majorEastAsia" w:hint="eastAsia"/>
          <w:sz w:val="24"/>
        </w:rPr>
        <w:t>ください</w:t>
      </w:r>
      <w:r w:rsidRPr="00AC3D13">
        <w:rPr>
          <w:rFonts w:asciiTheme="majorEastAsia" w:eastAsiaTheme="majorEastAsia" w:hAnsiTheme="majorEastAsia" w:hint="eastAsia"/>
          <w:sz w:val="24"/>
        </w:rPr>
        <w:t>。</w:t>
      </w:r>
    </w:p>
    <w:sectPr w:rsidR="000F141D" w:rsidRPr="000F141D" w:rsidSect="00864373">
      <w:footerReference w:type="first" r:id="rId13"/>
      <w:pgSz w:w="11906" w:h="16838" w:code="9"/>
      <w:pgMar w:top="851" w:right="851" w:bottom="851" w:left="851" w:header="283" w:footer="170" w:gutter="0"/>
      <w:pgNumType w:start="64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836" w:rsidRDefault="00235836" w:rsidP="008F0214">
      <w:r>
        <w:separator/>
      </w:r>
    </w:p>
  </w:endnote>
  <w:endnote w:type="continuationSeparator" w:id="0">
    <w:p w:rsidR="00235836" w:rsidRDefault="00235836" w:rsidP="008F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373" w:rsidRPr="00864373" w:rsidRDefault="00864373">
    <w:pPr>
      <w:pStyle w:val="a5"/>
      <w:jc w:val="center"/>
      <w:rPr>
        <w:rFonts w:ascii="ＭＳ ゴシック" w:eastAsia="ＭＳ ゴシック" w:hAnsi="ＭＳ ゴシック"/>
      </w:rPr>
    </w:pPr>
  </w:p>
  <w:p w:rsidR="00864373" w:rsidRDefault="008643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836" w:rsidRDefault="00235836" w:rsidP="008F0214">
      <w:r>
        <w:separator/>
      </w:r>
    </w:p>
  </w:footnote>
  <w:footnote w:type="continuationSeparator" w:id="0">
    <w:p w:rsidR="00235836" w:rsidRDefault="00235836" w:rsidP="008F0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32D1"/>
    <w:multiLevelType w:val="hybridMultilevel"/>
    <w:tmpl w:val="7FF2F2D8"/>
    <w:lvl w:ilvl="0" w:tplc="0BDC77FC">
      <w:start w:val="5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B3464B"/>
    <w:multiLevelType w:val="hybridMultilevel"/>
    <w:tmpl w:val="DBCE2650"/>
    <w:lvl w:ilvl="0" w:tplc="2EC6AF32">
      <w:start w:val="2"/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0882F5F"/>
    <w:multiLevelType w:val="hybridMultilevel"/>
    <w:tmpl w:val="CAD25854"/>
    <w:lvl w:ilvl="0" w:tplc="160628DC">
      <w:numFmt w:val="bullet"/>
      <w:lvlText w:val="・"/>
      <w:lvlJc w:val="left"/>
      <w:pPr>
        <w:ind w:left="64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" w15:restartNumberingAfterBreak="0">
    <w:nsid w:val="232B731A"/>
    <w:multiLevelType w:val="hybridMultilevel"/>
    <w:tmpl w:val="2D823472"/>
    <w:lvl w:ilvl="0" w:tplc="2C368D0A">
      <w:start w:val="5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7FB74BE"/>
    <w:multiLevelType w:val="hybridMultilevel"/>
    <w:tmpl w:val="A9C44B66"/>
    <w:lvl w:ilvl="0" w:tplc="0060BC12">
      <w:start w:val="3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65F66035"/>
    <w:multiLevelType w:val="hybridMultilevel"/>
    <w:tmpl w:val="753AB730"/>
    <w:lvl w:ilvl="0" w:tplc="494C60E4">
      <w:start w:val="2"/>
      <w:numFmt w:val="bullet"/>
      <w:lvlText w:val="・"/>
      <w:lvlJc w:val="left"/>
      <w:pPr>
        <w:ind w:left="87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1" w:hanging="420"/>
      </w:pPr>
      <w:rPr>
        <w:rFonts w:ascii="Wingdings" w:hAnsi="Wingdings" w:hint="default"/>
      </w:rPr>
    </w:lvl>
  </w:abstractNum>
  <w:abstractNum w:abstractNumId="6" w15:restartNumberingAfterBreak="0">
    <w:nsid w:val="66D6682A"/>
    <w:multiLevelType w:val="hybridMultilevel"/>
    <w:tmpl w:val="2BEA058A"/>
    <w:lvl w:ilvl="0" w:tplc="63C8844E">
      <w:start w:val="1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F5C7A2F"/>
    <w:multiLevelType w:val="hybridMultilevel"/>
    <w:tmpl w:val="B7ACB618"/>
    <w:lvl w:ilvl="0" w:tplc="A44092FE">
      <w:start w:val="2"/>
      <w:numFmt w:val="bullet"/>
      <w:lvlText w:val="・"/>
      <w:lvlJc w:val="left"/>
      <w:pPr>
        <w:ind w:left="87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1" w:hanging="420"/>
      </w:pPr>
      <w:rPr>
        <w:rFonts w:ascii="Wingdings" w:hAnsi="Wingdings" w:hint="default"/>
      </w:rPr>
    </w:lvl>
  </w:abstractNum>
  <w:abstractNum w:abstractNumId="8" w15:restartNumberingAfterBreak="0">
    <w:nsid w:val="744017B5"/>
    <w:multiLevelType w:val="hybridMultilevel"/>
    <w:tmpl w:val="5824DD68"/>
    <w:lvl w:ilvl="0" w:tplc="5DF020C4">
      <w:start w:val="1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796038C2"/>
    <w:multiLevelType w:val="hybridMultilevel"/>
    <w:tmpl w:val="ABF8E016"/>
    <w:lvl w:ilvl="0" w:tplc="89CE1054">
      <w:start w:val="5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9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836"/>
    <w:rsid w:val="00005ABC"/>
    <w:rsid w:val="00006DE1"/>
    <w:rsid w:val="00020B07"/>
    <w:rsid w:val="0002773C"/>
    <w:rsid w:val="00032569"/>
    <w:rsid w:val="00034D04"/>
    <w:rsid w:val="00040F7D"/>
    <w:rsid w:val="00044E6C"/>
    <w:rsid w:val="0007598D"/>
    <w:rsid w:val="00080998"/>
    <w:rsid w:val="00081B22"/>
    <w:rsid w:val="00085F4B"/>
    <w:rsid w:val="00087E90"/>
    <w:rsid w:val="00090DF8"/>
    <w:rsid w:val="000B1A35"/>
    <w:rsid w:val="000B2A92"/>
    <w:rsid w:val="000C6CEB"/>
    <w:rsid w:val="000C7262"/>
    <w:rsid w:val="000E5B84"/>
    <w:rsid w:val="000F1010"/>
    <w:rsid w:val="000F141D"/>
    <w:rsid w:val="00111BA7"/>
    <w:rsid w:val="00127484"/>
    <w:rsid w:val="00133D50"/>
    <w:rsid w:val="00137ECD"/>
    <w:rsid w:val="00147C1B"/>
    <w:rsid w:val="00151374"/>
    <w:rsid w:val="00161AAA"/>
    <w:rsid w:val="0018154B"/>
    <w:rsid w:val="0019386B"/>
    <w:rsid w:val="00195ED8"/>
    <w:rsid w:val="001C255E"/>
    <w:rsid w:val="001D0130"/>
    <w:rsid w:val="002107BD"/>
    <w:rsid w:val="00212FEA"/>
    <w:rsid w:val="00221F21"/>
    <w:rsid w:val="00235836"/>
    <w:rsid w:val="00265115"/>
    <w:rsid w:val="00274CF4"/>
    <w:rsid w:val="0027784D"/>
    <w:rsid w:val="002903F5"/>
    <w:rsid w:val="002A3AA9"/>
    <w:rsid w:val="002A531A"/>
    <w:rsid w:val="002B30DB"/>
    <w:rsid w:val="002B3DC5"/>
    <w:rsid w:val="002D0A4A"/>
    <w:rsid w:val="002E6DC0"/>
    <w:rsid w:val="00310F46"/>
    <w:rsid w:val="00315BA6"/>
    <w:rsid w:val="00321AEF"/>
    <w:rsid w:val="00330F6D"/>
    <w:rsid w:val="00346E8D"/>
    <w:rsid w:val="00362207"/>
    <w:rsid w:val="00364FE7"/>
    <w:rsid w:val="003846F4"/>
    <w:rsid w:val="003862A0"/>
    <w:rsid w:val="0039235E"/>
    <w:rsid w:val="003C3595"/>
    <w:rsid w:val="003C5E82"/>
    <w:rsid w:val="003F7A5E"/>
    <w:rsid w:val="004100F7"/>
    <w:rsid w:val="0041632A"/>
    <w:rsid w:val="00430B25"/>
    <w:rsid w:val="004372B7"/>
    <w:rsid w:val="004401BF"/>
    <w:rsid w:val="00441C56"/>
    <w:rsid w:val="00443421"/>
    <w:rsid w:val="00444CC2"/>
    <w:rsid w:val="00446F08"/>
    <w:rsid w:val="0045562A"/>
    <w:rsid w:val="00497F4A"/>
    <w:rsid w:val="004A193C"/>
    <w:rsid w:val="004F5B07"/>
    <w:rsid w:val="00502B6C"/>
    <w:rsid w:val="00507558"/>
    <w:rsid w:val="005145B5"/>
    <w:rsid w:val="00530B98"/>
    <w:rsid w:val="00532166"/>
    <w:rsid w:val="00564D83"/>
    <w:rsid w:val="005667C3"/>
    <w:rsid w:val="005865FC"/>
    <w:rsid w:val="005876BA"/>
    <w:rsid w:val="00591388"/>
    <w:rsid w:val="00593C1F"/>
    <w:rsid w:val="0059465A"/>
    <w:rsid w:val="005A40B1"/>
    <w:rsid w:val="005A7136"/>
    <w:rsid w:val="005C418B"/>
    <w:rsid w:val="005D2CFC"/>
    <w:rsid w:val="005D7C69"/>
    <w:rsid w:val="005E2B79"/>
    <w:rsid w:val="005E7E21"/>
    <w:rsid w:val="005F6766"/>
    <w:rsid w:val="006027AD"/>
    <w:rsid w:val="0060504E"/>
    <w:rsid w:val="00640D22"/>
    <w:rsid w:val="00653DCE"/>
    <w:rsid w:val="006562F3"/>
    <w:rsid w:val="00674916"/>
    <w:rsid w:val="00691051"/>
    <w:rsid w:val="006B72AF"/>
    <w:rsid w:val="006D5CA7"/>
    <w:rsid w:val="006E0CC8"/>
    <w:rsid w:val="00711592"/>
    <w:rsid w:val="00717EF2"/>
    <w:rsid w:val="0072565F"/>
    <w:rsid w:val="00731602"/>
    <w:rsid w:val="00763BD1"/>
    <w:rsid w:val="00765904"/>
    <w:rsid w:val="007915E6"/>
    <w:rsid w:val="00792BC4"/>
    <w:rsid w:val="007A7327"/>
    <w:rsid w:val="007B45FB"/>
    <w:rsid w:val="007C1253"/>
    <w:rsid w:val="007C461E"/>
    <w:rsid w:val="007E6532"/>
    <w:rsid w:val="007F0A43"/>
    <w:rsid w:val="007F6735"/>
    <w:rsid w:val="00864373"/>
    <w:rsid w:val="00870378"/>
    <w:rsid w:val="00871596"/>
    <w:rsid w:val="00880529"/>
    <w:rsid w:val="008860B7"/>
    <w:rsid w:val="00896185"/>
    <w:rsid w:val="008966C2"/>
    <w:rsid w:val="008A005D"/>
    <w:rsid w:val="008A0FC8"/>
    <w:rsid w:val="008A3E92"/>
    <w:rsid w:val="008A759E"/>
    <w:rsid w:val="008B4847"/>
    <w:rsid w:val="008B593B"/>
    <w:rsid w:val="008F0214"/>
    <w:rsid w:val="0093571E"/>
    <w:rsid w:val="009543A1"/>
    <w:rsid w:val="00975C38"/>
    <w:rsid w:val="0097659B"/>
    <w:rsid w:val="009B04C3"/>
    <w:rsid w:val="009B6CDA"/>
    <w:rsid w:val="009D18EB"/>
    <w:rsid w:val="009E51C4"/>
    <w:rsid w:val="009E7810"/>
    <w:rsid w:val="009F0C2D"/>
    <w:rsid w:val="009F3F8A"/>
    <w:rsid w:val="00A00513"/>
    <w:rsid w:val="00A01FCD"/>
    <w:rsid w:val="00A30AA0"/>
    <w:rsid w:val="00A4548A"/>
    <w:rsid w:val="00A4590D"/>
    <w:rsid w:val="00A50142"/>
    <w:rsid w:val="00A50284"/>
    <w:rsid w:val="00A51308"/>
    <w:rsid w:val="00A60656"/>
    <w:rsid w:val="00A6387F"/>
    <w:rsid w:val="00A73805"/>
    <w:rsid w:val="00A77881"/>
    <w:rsid w:val="00A9783D"/>
    <w:rsid w:val="00AA0DB9"/>
    <w:rsid w:val="00AA207F"/>
    <w:rsid w:val="00AC22C6"/>
    <w:rsid w:val="00AC3D13"/>
    <w:rsid w:val="00AD4C0C"/>
    <w:rsid w:val="00AE1146"/>
    <w:rsid w:val="00AE23E3"/>
    <w:rsid w:val="00AE35E2"/>
    <w:rsid w:val="00AF1182"/>
    <w:rsid w:val="00AF79CA"/>
    <w:rsid w:val="00AF7F2F"/>
    <w:rsid w:val="00B1058D"/>
    <w:rsid w:val="00B10D6C"/>
    <w:rsid w:val="00B15130"/>
    <w:rsid w:val="00B17E2B"/>
    <w:rsid w:val="00B24A54"/>
    <w:rsid w:val="00B4302A"/>
    <w:rsid w:val="00B453AC"/>
    <w:rsid w:val="00B52402"/>
    <w:rsid w:val="00B631AF"/>
    <w:rsid w:val="00B64E96"/>
    <w:rsid w:val="00B75C94"/>
    <w:rsid w:val="00B97BCD"/>
    <w:rsid w:val="00BA1ADA"/>
    <w:rsid w:val="00BA39EA"/>
    <w:rsid w:val="00BB6CF2"/>
    <w:rsid w:val="00BD74CB"/>
    <w:rsid w:val="00BD7789"/>
    <w:rsid w:val="00BF2044"/>
    <w:rsid w:val="00C1011D"/>
    <w:rsid w:val="00C36D6B"/>
    <w:rsid w:val="00C37BCC"/>
    <w:rsid w:val="00C42CAB"/>
    <w:rsid w:val="00C56D38"/>
    <w:rsid w:val="00C64110"/>
    <w:rsid w:val="00C67F65"/>
    <w:rsid w:val="00C833F6"/>
    <w:rsid w:val="00C85019"/>
    <w:rsid w:val="00C852BE"/>
    <w:rsid w:val="00CA32B1"/>
    <w:rsid w:val="00CC21A6"/>
    <w:rsid w:val="00CC36EC"/>
    <w:rsid w:val="00CD5836"/>
    <w:rsid w:val="00CD7108"/>
    <w:rsid w:val="00CE5436"/>
    <w:rsid w:val="00CF6D98"/>
    <w:rsid w:val="00CF6F98"/>
    <w:rsid w:val="00D0032C"/>
    <w:rsid w:val="00D01E3A"/>
    <w:rsid w:val="00D04600"/>
    <w:rsid w:val="00D12C33"/>
    <w:rsid w:val="00D24635"/>
    <w:rsid w:val="00D26DCB"/>
    <w:rsid w:val="00D66566"/>
    <w:rsid w:val="00D71142"/>
    <w:rsid w:val="00D71A9A"/>
    <w:rsid w:val="00D87856"/>
    <w:rsid w:val="00D87A4B"/>
    <w:rsid w:val="00D87E09"/>
    <w:rsid w:val="00D936E2"/>
    <w:rsid w:val="00D96767"/>
    <w:rsid w:val="00DA20C6"/>
    <w:rsid w:val="00DB3169"/>
    <w:rsid w:val="00DC050C"/>
    <w:rsid w:val="00DC12A3"/>
    <w:rsid w:val="00DD0DC1"/>
    <w:rsid w:val="00DD7354"/>
    <w:rsid w:val="00DE497B"/>
    <w:rsid w:val="00DE6BF8"/>
    <w:rsid w:val="00DF2187"/>
    <w:rsid w:val="00DF5907"/>
    <w:rsid w:val="00E0252F"/>
    <w:rsid w:val="00E025D1"/>
    <w:rsid w:val="00E205D2"/>
    <w:rsid w:val="00E25FE7"/>
    <w:rsid w:val="00E264BA"/>
    <w:rsid w:val="00E2684C"/>
    <w:rsid w:val="00E27C3E"/>
    <w:rsid w:val="00E33C46"/>
    <w:rsid w:val="00E40140"/>
    <w:rsid w:val="00E63746"/>
    <w:rsid w:val="00E66FD7"/>
    <w:rsid w:val="00E737E7"/>
    <w:rsid w:val="00E911B4"/>
    <w:rsid w:val="00E91B89"/>
    <w:rsid w:val="00EA1F8F"/>
    <w:rsid w:val="00EA58EC"/>
    <w:rsid w:val="00EA6D92"/>
    <w:rsid w:val="00EB33C3"/>
    <w:rsid w:val="00EC4043"/>
    <w:rsid w:val="00EC4B1A"/>
    <w:rsid w:val="00EF6943"/>
    <w:rsid w:val="00F03649"/>
    <w:rsid w:val="00F12781"/>
    <w:rsid w:val="00F14F53"/>
    <w:rsid w:val="00F31531"/>
    <w:rsid w:val="00F35954"/>
    <w:rsid w:val="00F42E41"/>
    <w:rsid w:val="00F707F7"/>
    <w:rsid w:val="00FA0050"/>
    <w:rsid w:val="00FB5B43"/>
    <w:rsid w:val="00FE7138"/>
    <w:rsid w:val="00FE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AAA903D"/>
  <w15:docId w15:val="{055CD993-689E-4FFD-9860-0806DF28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2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0214"/>
  </w:style>
  <w:style w:type="paragraph" w:styleId="a5">
    <w:name w:val="footer"/>
    <w:basedOn w:val="a"/>
    <w:link w:val="a6"/>
    <w:uiPriority w:val="99"/>
    <w:unhideWhenUsed/>
    <w:rsid w:val="008F02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0214"/>
  </w:style>
  <w:style w:type="paragraph" w:styleId="a7">
    <w:name w:val="List Paragraph"/>
    <w:basedOn w:val="a"/>
    <w:uiPriority w:val="34"/>
    <w:qFormat/>
    <w:rsid w:val="00A60656"/>
    <w:pPr>
      <w:ind w:leftChars="400" w:left="840"/>
    </w:pPr>
  </w:style>
  <w:style w:type="paragraph" w:customStyle="1" w:styleId="a8">
    <w:name w:val="標準(太郎文書スタイル)"/>
    <w:uiPriority w:val="99"/>
    <w:rsid w:val="00C67F65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2A3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315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3153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F31531"/>
    <w:pPr>
      <w:widowControl w:val="0"/>
      <w:jc w:val="both"/>
    </w:pPr>
    <w:rPr>
      <w:rFonts w:ascii="ＭＳ ゴシック" w:eastAsia="ＭＳ ゴシック" w:hAnsi="ＭＳ ゴシック" w:cs="Times New Roman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E25FE7"/>
    <w:pPr>
      <w:spacing w:line="360" w:lineRule="exact"/>
    </w:pPr>
    <w:rPr>
      <w:rFonts w:ascii="ＭＳ ゴシック" w:eastAsia="ＭＳ ゴシック" w:hAnsi="ＭＳ ゴシック" w:cs="Times New Roman"/>
      <w:sz w:val="24"/>
      <w:szCs w:val="24"/>
    </w:rPr>
  </w:style>
  <w:style w:type="character" w:customStyle="1" w:styleId="ae">
    <w:name w:val="日付 (文字)"/>
    <w:basedOn w:val="a0"/>
    <w:link w:val="ad"/>
    <w:uiPriority w:val="99"/>
    <w:semiHidden/>
    <w:rsid w:val="00E25FE7"/>
    <w:rPr>
      <w:rFonts w:ascii="ＭＳ ゴシック" w:eastAsia="ＭＳ ゴシック" w:hAnsi="ＭＳ ゴシック" w:cs="Times New Roman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E737E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737E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E737E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737E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737E7"/>
    <w:rPr>
      <w:b/>
      <w:bCs/>
    </w:rPr>
  </w:style>
  <w:style w:type="paragraph" w:styleId="af4">
    <w:name w:val="Revision"/>
    <w:hidden/>
    <w:uiPriority w:val="99"/>
    <w:semiHidden/>
    <w:rsid w:val="004F5B07"/>
  </w:style>
  <w:style w:type="character" w:styleId="af5">
    <w:name w:val="Hyperlink"/>
    <w:basedOn w:val="a0"/>
    <w:uiPriority w:val="99"/>
    <w:unhideWhenUsed/>
    <w:rsid w:val="000809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6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hlw.go.jp/seisakunitsuite/bunya/kenkou_iryou/iryouhoken/shidou_kansa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ouseikyoku.mhlw.go.jp/kinki/iryo_shido/kobetsushitekijikou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13C79E930F08E4EA0642CFB9FD4B40A" ma:contentTypeVersion="2" ma:contentTypeDescription="" ma:contentTypeScope="" ma:versionID="f5319b959ccf4c578c18727637a3daf2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B9D14-6C33-43C7-86AE-10FBF5E2A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0626462-A1BA-4F7C-9890-E954765E585C}">
  <ds:schemaRefs>
    <ds:schemaRef ds:uri="http://purl.org/dc/terms/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7CC6DED-9E27-4F91-9468-5BD4035395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EA24A4-3777-46AB-ACF1-F04AE916B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服部 弘樹(hattori-hirokiaa)</cp:lastModifiedBy>
  <cp:revision>4</cp:revision>
  <cp:lastPrinted>2020-03-16T00:59:00Z</cp:lastPrinted>
  <dcterms:created xsi:type="dcterms:W3CDTF">2018-03-08T11:29:00Z</dcterms:created>
  <dcterms:modified xsi:type="dcterms:W3CDTF">2020-03-16T00:59:00Z</dcterms:modified>
</cp:coreProperties>
</file>