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6019" w:type="dxa"/>
        <w:tblInd w:w="-431" w:type="dxa"/>
        <w:tblLook w:val="04A0" w:firstRow="1" w:lastRow="0" w:firstColumn="1" w:lastColumn="0" w:noHBand="0" w:noVBand="1"/>
      </w:tblPr>
      <w:tblGrid>
        <w:gridCol w:w="1419"/>
        <w:gridCol w:w="6945"/>
        <w:gridCol w:w="7655"/>
      </w:tblGrid>
      <w:tr w:rsidR="00C95314" w:rsidRPr="006E4280" w:rsidTr="00C95314">
        <w:trPr>
          <w:trHeight w:val="401"/>
        </w:trPr>
        <w:tc>
          <w:tcPr>
            <w:tcW w:w="1419" w:type="dxa"/>
          </w:tcPr>
          <w:p w:rsidR="00D50F18" w:rsidRPr="006E4280" w:rsidRDefault="00D50F18" w:rsidP="00CB1B2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bookmarkStart w:id="0" w:name="_GoBack"/>
            <w:bookmarkEnd w:id="0"/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区分</w:t>
            </w:r>
          </w:p>
        </w:tc>
        <w:tc>
          <w:tcPr>
            <w:tcW w:w="6945" w:type="dxa"/>
          </w:tcPr>
          <w:p w:rsidR="00D50F18" w:rsidRPr="006E4280" w:rsidRDefault="00E32FD7" w:rsidP="00CB1B2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新規</w:t>
            </w:r>
            <w:r w:rsidR="00D50F18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指定</w:t>
            </w:r>
          </w:p>
        </w:tc>
        <w:tc>
          <w:tcPr>
            <w:tcW w:w="7655" w:type="dxa"/>
          </w:tcPr>
          <w:p w:rsidR="00D50F18" w:rsidRPr="006E4280" w:rsidRDefault="00D50F18" w:rsidP="00CB1B2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内容変更承認</w:t>
            </w:r>
          </w:p>
        </w:tc>
      </w:tr>
      <w:tr w:rsidR="00C95314" w:rsidRPr="006E4280" w:rsidTr="00B45A5C">
        <w:trPr>
          <w:trHeight w:val="970"/>
        </w:trPr>
        <w:tc>
          <w:tcPr>
            <w:tcW w:w="1419" w:type="dxa"/>
          </w:tcPr>
          <w:p w:rsidR="00D50F18" w:rsidRPr="006E4280" w:rsidRDefault="00D50F18" w:rsidP="00CB1B2A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１　内容</w:t>
            </w:r>
          </w:p>
        </w:tc>
        <w:tc>
          <w:tcPr>
            <w:tcW w:w="6945" w:type="dxa"/>
          </w:tcPr>
          <w:p w:rsidR="00D50F18" w:rsidRPr="006E4280" w:rsidRDefault="00D50F18" w:rsidP="00CB1B2A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新規指定</w:t>
            </w:r>
          </w:p>
        </w:tc>
        <w:tc>
          <w:tcPr>
            <w:tcW w:w="7655" w:type="dxa"/>
          </w:tcPr>
          <w:p w:rsidR="00D50F18" w:rsidRPr="006E4280" w:rsidRDefault="00D50F18" w:rsidP="00D50F18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①　学生</w:t>
            </w:r>
            <w:r w:rsidR="00A764E7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又は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生徒の定員</w:t>
            </w:r>
          </w:p>
          <w:p w:rsidR="00D50F18" w:rsidRPr="006E4280" w:rsidRDefault="00D50F18" w:rsidP="00D50F18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②　同時に授業を行う学生</w:t>
            </w:r>
            <w:r w:rsidR="00A764E7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又は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生徒の数</w:t>
            </w:r>
          </w:p>
          <w:p w:rsidR="00D50F18" w:rsidRPr="006E4280" w:rsidRDefault="00D50F18" w:rsidP="00D50F18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③　修業年限</w:t>
            </w:r>
          </w:p>
          <w:p w:rsidR="00D50F18" w:rsidRPr="006E4280" w:rsidRDefault="00D50F18" w:rsidP="000B547D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④　教育内容ごとの単位数</w:t>
            </w:r>
            <w:r w:rsidR="00A764E7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又は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履修方法</w:t>
            </w:r>
            <w:r w:rsidRPr="009C3ED5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※</w:t>
            </w:r>
            <w:r w:rsidR="00E760ED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４</w:t>
            </w:r>
          </w:p>
        </w:tc>
      </w:tr>
      <w:tr w:rsidR="00C95314" w:rsidRPr="006E4280" w:rsidTr="00C95314">
        <w:trPr>
          <w:trHeight w:val="534"/>
        </w:trPr>
        <w:tc>
          <w:tcPr>
            <w:tcW w:w="1419" w:type="dxa"/>
          </w:tcPr>
          <w:p w:rsidR="00D50F18" w:rsidRPr="006E4280" w:rsidRDefault="00D50F18" w:rsidP="00CB1B2A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２　根拠法令</w:t>
            </w:r>
          </w:p>
        </w:tc>
        <w:tc>
          <w:tcPr>
            <w:tcW w:w="6945" w:type="dxa"/>
          </w:tcPr>
          <w:p w:rsidR="00D50F18" w:rsidRPr="006E4280" w:rsidRDefault="00D50F18" w:rsidP="00D50F18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法第２条第１項、令</w:t>
            </w:r>
            <w:r w:rsidR="00734375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第９条及び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第１０条</w:t>
            </w:r>
          </w:p>
          <w:p w:rsidR="00D50F18" w:rsidRPr="006E4280" w:rsidRDefault="00D50F18" w:rsidP="00D50F18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施行規則第８条</w:t>
            </w:r>
          </w:p>
        </w:tc>
        <w:tc>
          <w:tcPr>
            <w:tcW w:w="7655" w:type="dxa"/>
          </w:tcPr>
          <w:p w:rsidR="00D50F18" w:rsidRPr="006E4280" w:rsidRDefault="00D50F18" w:rsidP="00C95314">
            <w:pPr>
              <w:overflowPunct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令</w:t>
            </w:r>
            <w:r w:rsidR="00607404"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第９条及び</w:t>
            </w:r>
            <w:r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第１２条</w:t>
            </w:r>
          </w:p>
          <w:p w:rsidR="00D50F18" w:rsidRPr="006E4280" w:rsidRDefault="00D50F18" w:rsidP="00C95314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施行規則第１２条</w:t>
            </w:r>
          </w:p>
        </w:tc>
      </w:tr>
      <w:tr w:rsidR="00C95314" w:rsidRPr="006E4280" w:rsidTr="00A02C43">
        <w:trPr>
          <w:trHeight w:val="553"/>
        </w:trPr>
        <w:tc>
          <w:tcPr>
            <w:tcW w:w="1419" w:type="dxa"/>
          </w:tcPr>
          <w:p w:rsidR="00D50F18" w:rsidRPr="006E4280" w:rsidRDefault="00D50F18" w:rsidP="00CB1B2A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３　手続き</w:t>
            </w:r>
          </w:p>
        </w:tc>
        <w:tc>
          <w:tcPr>
            <w:tcW w:w="6945" w:type="dxa"/>
          </w:tcPr>
          <w:p w:rsidR="00C95314" w:rsidRPr="006E4280" w:rsidRDefault="00C95314" w:rsidP="00CB1B2A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所在地の都道府県知事</w:t>
            </w:r>
            <w:r w:rsidR="00607404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を経由して厚生労働大臣</w:t>
            </w:r>
            <w:r w:rsidR="00A076D8" w:rsidRPr="00A02C43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※１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に申請</w:t>
            </w:r>
          </w:p>
          <w:p w:rsidR="00D50F18" w:rsidRPr="006E4280" w:rsidRDefault="00C95314" w:rsidP="00CB1B2A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都道府県知事は必要な意見を付し提出</w:t>
            </w:r>
          </w:p>
        </w:tc>
        <w:tc>
          <w:tcPr>
            <w:tcW w:w="7655" w:type="dxa"/>
          </w:tcPr>
          <w:p w:rsidR="00D50F18" w:rsidRPr="006E4280" w:rsidRDefault="00D50F18" w:rsidP="00C95314">
            <w:pPr>
              <w:overflowPunct w:val="0"/>
              <w:spacing w:line="200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所在地の都道府県知事</w:t>
            </w:r>
            <w:r w:rsidR="000B547D"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を経由して厚生労働大臣</w:t>
            </w:r>
            <w:r w:rsidR="00A076D8" w:rsidRPr="00A02C43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※１</w:t>
            </w:r>
            <w:r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に申請</w:t>
            </w:r>
          </w:p>
          <w:p w:rsidR="00D50F18" w:rsidRPr="006E4280" w:rsidRDefault="00D50F18" w:rsidP="00C95314">
            <w:pPr>
              <w:overflowPunct w:val="0"/>
              <w:spacing w:line="200" w:lineRule="exac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6E428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都道府県知事は必要な意見を付し提出</w:t>
            </w:r>
          </w:p>
        </w:tc>
      </w:tr>
      <w:tr w:rsidR="00C95314" w:rsidRPr="006E4280" w:rsidTr="00C95314">
        <w:trPr>
          <w:trHeight w:val="546"/>
        </w:trPr>
        <w:tc>
          <w:tcPr>
            <w:tcW w:w="1419" w:type="dxa"/>
          </w:tcPr>
          <w:p w:rsidR="00D50F18" w:rsidRPr="006E4280" w:rsidRDefault="00D50F18" w:rsidP="00CB1B2A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４　提出期限</w:t>
            </w:r>
          </w:p>
        </w:tc>
        <w:tc>
          <w:tcPr>
            <w:tcW w:w="6945" w:type="dxa"/>
          </w:tcPr>
          <w:p w:rsidR="00D50F18" w:rsidRPr="006E4280" w:rsidRDefault="00D50F18" w:rsidP="00D50F18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指定を受けようとする年度の前年度の９月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30日まで</w:t>
            </w:r>
          </w:p>
        </w:tc>
        <w:tc>
          <w:tcPr>
            <w:tcW w:w="7655" w:type="dxa"/>
          </w:tcPr>
          <w:p w:rsidR="00C95314" w:rsidRPr="006E4280" w:rsidRDefault="00D50F18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１の①、③は変更しようとする年度の前年度の９月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30日まで</w:t>
            </w:r>
          </w:p>
          <w:p w:rsidR="00D50F18" w:rsidRPr="006E4280" w:rsidRDefault="00D50F18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１の②、④は変更しようとする日の２ヶ月前まで</w:t>
            </w:r>
          </w:p>
        </w:tc>
      </w:tr>
      <w:tr w:rsidR="00C95314" w:rsidRPr="006E4280" w:rsidTr="00C95314">
        <w:trPr>
          <w:trHeight w:val="6082"/>
        </w:trPr>
        <w:tc>
          <w:tcPr>
            <w:tcW w:w="1419" w:type="dxa"/>
          </w:tcPr>
          <w:p w:rsidR="00C95314" w:rsidRPr="006E4280" w:rsidRDefault="00E32FD7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５　提出書類</w:t>
            </w:r>
          </w:p>
        </w:tc>
        <w:tc>
          <w:tcPr>
            <w:tcW w:w="6945" w:type="dxa"/>
          </w:tcPr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（１）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施行規則第８条に規定する申請書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・（養成施設の）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名称、所在地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・指定を受けようとする年度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・設置者の</w:t>
            </w:r>
            <w:r w:rsidR="00875C77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代表者の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氏名及び住所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　</w:t>
            </w: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(法人にあっては、名称、主たる事務所の所在地並びに代表者の氏名及び住所)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・長の氏名及び住所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・修業年限及び教育課程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  <w:vertAlign w:val="superscript"/>
              </w:rPr>
              <w:t>※</w:t>
            </w:r>
            <w:r w:rsidR="006E4280"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  <w:vertAlign w:val="superscript"/>
              </w:rPr>
              <w:t>２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・教員の氏名、職名、担当科目及び専任又は兼任の別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・学生又は生徒の定員</w:t>
            </w:r>
            <w:r w:rsidR="00E14EFC" w:rsidRPr="002D1A60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E14EFC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３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及び同時に授業を行う学生又は生徒の数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・校地及び校舎の配置及び面積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・校舎の各室の用途、構造及び面積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・機械、器具、標本、模型及び図書の種類及び数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・実習施設として利用しようとする施設の名称及び所在地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・設置者の資産状況及び経営の方法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・指定後二年間の財政計画及びこれに伴う収支予算</w:t>
            </w:r>
          </w:p>
          <w:p w:rsidR="00E32FD7" w:rsidRPr="006E4280" w:rsidRDefault="00E32FD7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（２）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添付書類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・設置者の履歴書</w:t>
            </w: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(法人にあつては、定款、寄附行為又は条例)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・長の履歴書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・教員の履歴書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 xml:space="preserve">　・校地及び校舎の配置図並びに校舎の平面図</w:t>
            </w:r>
          </w:p>
          <w:p w:rsidR="00E32FD7" w:rsidRPr="006E4280" w:rsidRDefault="00E32FD7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（３）（１）、（２）を確認するために必要な書類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・設置趣意書等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・学則（教育内容及び履修方法が学則で確認できない場合は、履修規定等の書類も添付）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・教員（専・兼）の教育研究業績書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・助手の履歴書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・医師、管理栄養士の免許証の写し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・就任承諾書</w:t>
            </w:r>
            <w:r w:rsidR="00AA74E0" w:rsidRPr="006E4280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C95314" w:rsidRPr="006E4280" w:rsidRDefault="00C95314" w:rsidP="00C95314">
            <w:pPr>
              <w:spacing w:line="200" w:lineRule="exact"/>
              <w:ind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・校外実習施設の</w:t>
            </w:r>
            <w:r w:rsidR="00E32FD7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受入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承諾書</w:t>
            </w:r>
            <w:r w:rsidR="0065550B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の写し</w:t>
            </w:r>
          </w:p>
          <w:p w:rsidR="00E32FD7" w:rsidRPr="006E4280" w:rsidRDefault="00E32FD7" w:rsidP="00C95314">
            <w:pPr>
              <w:spacing w:line="200" w:lineRule="exact"/>
              <w:ind w:firstLineChars="100" w:firstLine="16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・時間割</w:t>
            </w:r>
          </w:p>
        </w:tc>
        <w:tc>
          <w:tcPr>
            <w:tcW w:w="7655" w:type="dxa"/>
          </w:tcPr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（１）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申請書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（記載事項）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  ○：学生の定員の変更承認申請書に記載する事項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・（養成施設の）名称</w:t>
            </w:r>
            <w:r w:rsidRPr="009C3ED5">
              <w:rPr>
                <w:rFonts w:ascii="ＭＳ 明朝" w:eastAsia="ＭＳ 明朝" w:hAnsi="ＭＳ 明朝"/>
                <w:color w:val="000000" w:themeColor="text1"/>
                <w:sz w:val="16"/>
                <w:szCs w:val="24"/>
                <w:vertAlign w:val="superscript"/>
              </w:rPr>
              <w:t>※</w:t>
            </w:r>
            <w:r w:rsidR="00E760ED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５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・（養成施設の）所在地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・設置者の</w:t>
            </w:r>
            <w:r w:rsidR="00E35C3A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代表者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氏名（法人にあっては、設置者の名称）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・変更事項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（１の①～④の該当事項）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・変更予定年月日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・変更理由</w:t>
            </w:r>
          </w:p>
          <w:p w:rsidR="000B547D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・変更内容</w:t>
            </w:r>
          </w:p>
          <w:p w:rsidR="000B547D" w:rsidRPr="006E4280" w:rsidRDefault="00001AD2" w:rsidP="00E32FD7">
            <w:pPr>
              <w:spacing w:line="200" w:lineRule="exact"/>
              <w:ind w:leftChars="154" w:left="323" w:firstLineChars="11" w:firstLine="18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変更内容には、</w:t>
            </w:r>
            <w:r w:rsidR="00C95314"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新旧対照表</w:t>
            </w:r>
            <w:r w:rsidR="000B547D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を記載すること。</w:t>
            </w:r>
          </w:p>
          <w:p w:rsidR="00E32FD7" w:rsidRPr="006E4280" w:rsidRDefault="00E32FD7" w:rsidP="00E32FD7">
            <w:pPr>
              <w:spacing w:line="200" w:lineRule="exact"/>
              <w:ind w:leftChars="154" w:left="323" w:firstLineChars="11" w:firstLine="18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①を変更する場合、</w:t>
            </w: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変更前及び変更後における定員及び学級数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を記載すること。</w:t>
            </w:r>
          </w:p>
          <w:p w:rsidR="00C95314" w:rsidRPr="006E4280" w:rsidRDefault="000B547D" w:rsidP="00E32FD7">
            <w:pPr>
              <w:spacing w:line="200" w:lineRule="exact"/>
              <w:ind w:leftChars="154" w:left="323" w:firstLineChars="11" w:firstLine="18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④を変更する場合、</w:t>
            </w:r>
            <w:r w:rsidR="00C95314"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授業概要等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を</w:t>
            </w:r>
            <w:r w:rsidR="00C95314"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具体的に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記載すること。</w:t>
            </w:r>
            <w:r w:rsidR="00C95314"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特に、科目を削除する</w:t>
            </w:r>
            <w:r w:rsidR="007C0E0C"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場合は、削除してもそれぞれの教育内容ごとの教育目標を修得でき</w:t>
            </w:r>
            <w:r w:rsidR="00C95314"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るかの説明を記載すること。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○</w:t>
            </w:r>
            <w:r w:rsidRPr="006E4280"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  <w:t>・変更後の教員の氏名、担当科目及び１週間当り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担当授業時間数並びに専任又は兼任の別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○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・変更後の建物及び設備の状況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 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Ⅰ:栄養士養成施設が使用する専用及び共用の施設を示した平面図、各室の用途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　 Ⅱ:給食実習室(実習食堂を備えるもの）に備えるべき備品の一覧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　 Ⅲ:使用する建物・設備に変更がない</w:t>
            </w:r>
            <w:r w:rsidR="001B677C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場合、その旨を記載</w:t>
            </w:r>
          </w:p>
          <w:p w:rsidR="00C95314" w:rsidRPr="006E4280" w:rsidRDefault="00C95314" w:rsidP="00E32FD7">
            <w:pPr>
              <w:spacing w:line="200" w:lineRule="exact"/>
              <w:ind w:leftChars="87" w:left="183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・その他（変更内容の適用年次、在学生への適用など）</w:t>
            </w:r>
          </w:p>
          <w:p w:rsidR="00C95314" w:rsidRPr="00050C05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（２）（１）を確認するために必要な書類</w:t>
            </w:r>
          </w:p>
          <w:p w:rsidR="00C95314" w:rsidRPr="006E4280" w:rsidRDefault="00C95314" w:rsidP="00E32FD7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・学則（教育内容及び履修方法が学則で確認できない場合は、履修規定等の書類も添付）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○・時間割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○・</w:t>
            </w:r>
            <w:r w:rsidR="00E32FD7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校外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実習施設の受入承諾書</w:t>
            </w:r>
            <w:r w:rsidR="0065550B"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の写し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（必要に応じ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て）</w:t>
            </w: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C95314" w:rsidRPr="006E4280" w:rsidRDefault="00C95314" w:rsidP="00C95314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</w:tc>
      </w:tr>
    </w:tbl>
    <w:p w:rsidR="00277AF0" w:rsidRPr="006E4280" w:rsidRDefault="00591B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91B1F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-6374765</wp:posOffset>
                </wp:positionV>
                <wp:extent cx="164655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1B8F" w:rsidRPr="00561B8F" w:rsidRDefault="00E32FD7" w:rsidP="00E32FD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令和</w:t>
                            </w:r>
                            <w:r w:rsidR="00E35C3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="001B677C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(202</w:t>
                            </w:r>
                            <w:r w:rsidR="00E35C3A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 w:rsidR="00591B1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)</w:t>
                            </w:r>
                            <w:r w:rsidR="0098512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年</w:t>
                            </w:r>
                            <w:r w:rsidR="00561B8F" w:rsidRPr="00561B8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="00561B8F" w:rsidRPr="00561B8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8.45pt;margin-top:-501.95pt;width:129.65pt;height:21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" filled="f" stroked="f" strokeweight=".5pt">
                <v:textbox>
                  <w:txbxContent>
                    <w:p w:rsidR="00561B8F" w:rsidRPr="00561B8F" w:rsidRDefault="00E32FD7" w:rsidP="00E32FD7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令和</w:t>
                      </w:r>
                      <w:r w:rsidR="00E35C3A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="001B677C">
                        <w:rPr>
                          <w:rFonts w:ascii="ＭＳ 明朝" w:eastAsia="ＭＳ 明朝" w:hAnsi="ＭＳ 明朝" w:hint="eastAsia"/>
                          <w:sz w:val="16"/>
                        </w:rPr>
                        <w:t>(202</w:t>
                      </w:r>
                      <w:r w:rsidR="00E35C3A">
                        <w:rPr>
                          <w:rFonts w:ascii="ＭＳ 明朝" w:eastAsia="ＭＳ 明朝" w:hAnsi="ＭＳ 明朝"/>
                          <w:sz w:val="16"/>
                        </w:rPr>
                        <w:t>2</w:t>
                      </w:r>
                      <w:r w:rsidR="00591B1F">
                        <w:rPr>
                          <w:rFonts w:ascii="ＭＳ 明朝" w:eastAsia="ＭＳ 明朝" w:hAnsi="ＭＳ 明朝" w:hint="eastAsia"/>
                          <w:sz w:val="16"/>
                        </w:rPr>
                        <w:t>)</w:t>
                      </w:r>
                      <w:r w:rsidR="0098512F">
                        <w:rPr>
                          <w:rFonts w:ascii="ＭＳ 明朝" w:eastAsia="ＭＳ 明朝" w:hAnsi="ＭＳ 明朝" w:hint="eastAsia"/>
                          <w:sz w:val="16"/>
                        </w:rPr>
                        <w:t>年</w:t>
                      </w:r>
                      <w:r w:rsidR="00561B8F" w:rsidRPr="00561B8F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="00561B8F" w:rsidRPr="00561B8F">
                        <w:rPr>
                          <w:rFonts w:ascii="ＭＳ 明朝" w:eastAsia="ＭＳ 明朝" w:hAnsi="ＭＳ 明朝"/>
                          <w:sz w:val="16"/>
                        </w:rPr>
                        <w:t>月版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FD7" w:rsidRPr="00591B1F">
        <w:rPr>
          <w:rFonts w:ascii="ＭＳ 明朝" w:eastAsia="ＭＳ 明朝" w:hAnsi="ＭＳ 明朝"/>
          <w:noProof/>
          <w:color w:val="000000" w:themeColor="text1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</wp:posOffset>
                </wp:positionV>
                <wp:extent cx="10180955" cy="8477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95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EFC" w:rsidRDefault="00A076D8" w:rsidP="00B45A5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※１</w:t>
                            </w:r>
                            <w:r w:rsidR="00E14E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6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栄養士養成施設の指定等に関する権限は、地方厚生局（支）長に委任されているため、申請書及び届出の宛先は各地方厚生（支）局長宛とすること。</w:t>
                            </w:r>
                            <w:r w:rsidR="00E14E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E14EFC" w:rsidRDefault="00E14EFC" w:rsidP="00B45A5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5A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２ </w:t>
                            </w:r>
                            <w:r w:rsidRPr="00B45A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授業概要（シラバス等）も含む</w:t>
                            </w:r>
                          </w:p>
                          <w:p w:rsidR="00E32FD7" w:rsidRDefault="00E14EFC" w:rsidP="00E14EF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※３ </w:t>
                            </w:r>
                            <w:r w:rsidRPr="00E14E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編入学定員の有無についても記載すること（編入学定員を設ける場合はその人数）。　</w:t>
                            </w:r>
                          </w:p>
                          <w:p w:rsidR="000B547D" w:rsidRPr="00B45A5C" w:rsidRDefault="000B547D" w:rsidP="00B45A5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5A5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E14EF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E14EF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5A5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栄養士養成課程の必修科目（施行規則別表第１又は別表第２）の単位数、履修方法（ⅰ</w:t>
                            </w:r>
                            <w:r w:rsidRPr="000B547D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講</w:t>
                            </w:r>
                            <w:r w:rsidRPr="00B45A5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義又は演習、実習又は実験の授業形態、ⅱ</w:t>
                            </w:r>
                            <w:r w:rsidRPr="000B547D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必修・選択必修又は選択の別）及び科目名称の変</w:t>
                            </w:r>
                            <w:r w:rsidRPr="00B45A5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更が該当（栄養士免許</w:t>
                            </w:r>
                            <w:r w:rsidRPr="000B547D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取得に係るため申請が必要。開講年次（時間割）、授業内容の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変更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に</w:t>
                            </w:r>
                            <w:r w:rsidRPr="00B45A5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ついては、申請の必要はない）。</w:t>
                            </w:r>
                          </w:p>
                          <w:p w:rsidR="000B547D" w:rsidRDefault="000B547D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E14EF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５ </w:t>
                            </w:r>
                            <w:r w:rsidRPr="000B547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養成施設の名称変更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を伴う内容変更承認申請については、現名称にて申請をする。</w:t>
                            </w:r>
                            <w:r w:rsidRPr="000B547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なお、名称変更があったときは、１ヶ月以内にその旨を届け出ること。</w:t>
                            </w: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B06BCF" w:rsidRPr="00B45A5C" w:rsidRDefault="00B06BCF" w:rsidP="00B45A5C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1pt;margin-top:.9pt;width:801.6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" fillcolor="white [3201]" stroked="f" strokeweight=".5pt">
                <v:textbox>
                  <w:txbxContent>
                    <w:p w:rsidR="00E14EFC" w:rsidRDefault="00A076D8" w:rsidP="00B45A5C">
                      <w:pPr>
                        <w:spacing w:line="20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※１</w:t>
                      </w:r>
                      <w:r w:rsidR="00E14E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076D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栄養士養成施設の指定等に関する権限は、地方厚生局（支）長に委任されているため、申請書及び届出の宛先は各地方厚生（支）局長宛とすること。</w:t>
                      </w:r>
                      <w:r w:rsidR="00E14E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E14EFC" w:rsidRDefault="00E14EFC" w:rsidP="00B45A5C">
                      <w:pPr>
                        <w:spacing w:line="20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B45A5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２ </w:t>
                      </w:r>
                      <w:r w:rsidRPr="00B45A5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授業概要（シラバス等）も含む</w:t>
                      </w:r>
                    </w:p>
                    <w:p w:rsidR="00E32FD7" w:rsidRDefault="00E14EFC" w:rsidP="00E14EFC">
                      <w:pPr>
                        <w:spacing w:line="20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※３ </w:t>
                      </w:r>
                      <w:r w:rsidRPr="00E14E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 xml:space="preserve">編入学定員の有無についても記載すること（編入学定員を設ける場合はその人数）。　</w:t>
                      </w:r>
                    </w:p>
                    <w:p w:rsidR="000B547D" w:rsidRPr="00B45A5C" w:rsidRDefault="000B547D" w:rsidP="00B45A5C">
                      <w:pPr>
                        <w:spacing w:line="20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B45A5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E14EF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E14EF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 </w:t>
                      </w:r>
                      <w:r w:rsidRPr="00B45A5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栄養士養成課程の必修科目（施行規則別表第１又は別表第２）の単位数、履修方法（ⅰ</w:t>
                      </w:r>
                      <w:r w:rsidRPr="000B547D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講</w:t>
                      </w:r>
                      <w:r w:rsidRPr="00B45A5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義又は演習、実習又は実験の授業形態、ⅱ</w:t>
                      </w:r>
                      <w:r w:rsidRPr="000B547D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必修・選択必修又は選択の別）及び科目名称の変</w:t>
                      </w:r>
                      <w:r w:rsidRPr="00B45A5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更が該当（栄養士免許</w:t>
                      </w:r>
                      <w:r w:rsidRPr="000B547D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取得に係るため申請が必要。開講年次（時間割）、授業内容の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変更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に</w:t>
                      </w:r>
                      <w:r w:rsidRPr="00B45A5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ついては、申請の必要はない）。</w:t>
                      </w:r>
                    </w:p>
                    <w:p w:rsidR="000B547D" w:rsidRDefault="000B547D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E14EF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５ </w:t>
                      </w:r>
                      <w:r w:rsidRPr="000B547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養成施設の名称変更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を伴う内容変更承認申請については、現名称にて申請をする。</w:t>
                      </w:r>
                      <w:r w:rsidRPr="000B547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なお、名称変更があったときは、１ヶ月以内にその旨を届け出ること。</w:t>
                      </w: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:rsidR="00B06BCF" w:rsidRPr="00B45A5C" w:rsidRDefault="00B06BCF" w:rsidP="00B45A5C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BCF" w:rsidRPr="006E4280" w:rsidRDefault="00837E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91B1F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66F3F" wp14:editId="69768D17">
                <wp:simplePos x="0" y="0"/>
                <wp:positionH relativeFrom="margin">
                  <wp:align>right</wp:align>
                </wp:positionH>
                <wp:positionV relativeFrom="paragraph">
                  <wp:posOffset>-480695</wp:posOffset>
                </wp:positionV>
                <wp:extent cx="164655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7EFF" w:rsidRPr="00561B8F" w:rsidRDefault="00837EFF" w:rsidP="00837EF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令和</w:t>
                            </w:r>
                            <w:r w:rsidR="00875C7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="00601D9C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(202</w:t>
                            </w:r>
                            <w:r w:rsidR="00875C7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)年</w:t>
                            </w:r>
                            <w:r w:rsidRPr="00561B8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４</w:t>
                            </w:r>
                            <w:r w:rsidRPr="00561B8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66F3F" id="テキスト ボックス 1" o:spid="_x0000_s1028" type="#_x0000_t202" style="position:absolute;left:0;text-align:left;margin-left:78.45pt;margin-top:-37.85pt;width:129.65pt;height:21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" filled="f" stroked="f" strokeweight=".5pt">
                <v:textbox>
                  <w:txbxContent>
                    <w:p w:rsidR="00837EFF" w:rsidRPr="00561B8F" w:rsidRDefault="00837EFF" w:rsidP="00837EFF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令和</w:t>
                      </w:r>
                      <w:r w:rsidR="00875C77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="00601D9C">
                        <w:rPr>
                          <w:rFonts w:ascii="ＭＳ 明朝" w:eastAsia="ＭＳ 明朝" w:hAnsi="ＭＳ 明朝" w:hint="eastAsia"/>
                          <w:sz w:val="16"/>
                        </w:rPr>
                        <w:t>(202</w:t>
                      </w:r>
                      <w:r w:rsidR="00875C77">
                        <w:rPr>
                          <w:rFonts w:ascii="ＭＳ 明朝" w:eastAsia="ＭＳ 明朝" w:hAnsi="ＭＳ 明朝"/>
                          <w:sz w:val="16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)年</w:t>
                      </w:r>
                      <w:r w:rsidRPr="00561B8F">
                        <w:rPr>
                          <w:rFonts w:ascii="ＭＳ 明朝" w:eastAsia="ＭＳ 明朝" w:hAnsi="ＭＳ 明朝" w:hint="eastAsia"/>
                          <w:sz w:val="16"/>
                        </w:rPr>
                        <w:t>４</w:t>
                      </w:r>
                      <w:r w:rsidRPr="00561B8F">
                        <w:rPr>
                          <w:rFonts w:ascii="ＭＳ 明朝" w:eastAsia="ＭＳ 明朝" w:hAnsi="ＭＳ 明朝"/>
                          <w:sz w:val="16"/>
                        </w:rPr>
                        <w:t>月版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margin" w:tblpXSpec="center" w:tblpY="1111"/>
        <w:tblW w:w="16161" w:type="dxa"/>
        <w:tblLook w:val="04A0" w:firstRow="1" w:lastRow="0" w:firstColumn="1" w:lastColumn="0" w:noHBand="0" w:noVBand="1"/>
      </w:tblPr>
      <w:tblGrid>
        <w:gridCol w:w="1419"/>
        <w:gridCol w:w="4819"/>
        <w:gridCol w:w="5103"/>
        <w:gridCol w:w="4820"/>
      </w:tblGrid>
      <w:tr w:rsidR="00B06BCF" w:rsidRPr="006E4280" w:rsidTr="00B06BCF">
        <w:trPr>
          <w:trHeight w:val="401"/>
        </w:trPr>
        <w:tc>
          <w:tcPr>
            <w:tcW w:w="1419" w:type="dxa"/>
          </w:tcPr>
          <w:p w:rsidR="00B06BCF" w:rsidRPr="006E4280" w:rsidRDefault="00B06BCF" w:rsidP="00B06B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区分</w:t>
            </w:r>
          </w:p>
        </w:tc>
        <w:tc>
          <w:tcPr>
            <w:tcW w:w="4819" w:type="dxa"/>
          </w:tcPr>
          <w:p w:rsidR="00B06BCF" w:rsidRPr="006E4280" w:rsidRDefault="00B06BCF" w:rsidP="00B06B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変更の届出</w:t>
            </w:r>
          </w:p>
        </w:tc>
        <w:tc>
          <w:tcPr>
            <w:tcW w:w="5103" w:type="dxa"/>
          </w:tcPr>
          <w:p w:rsidR="00B06BCF" w:rsidRPr="006E4280" w:rsidRDefault="00B06BCF" w:rsidP="00B06B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員数の届出</w:t>
            </w:r>
          </w:p>
        </w:tc>
        <w:tc>
          <w:tcPr>
            <w:tcW w:w="4820" w:type="dxa"/>
          </w:tcPr>
          <w:p w:rsidR="00B06BCF" w:rsidRPr="006E4280" w:rsidRDefault="00B06BCF" w:rsidP="00B06BC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廃止の届出</w:t>
            </w:r>
          </w:p>
        </w:tc>
      </w:tr>
      <w:tr w:rsidR="00B06BCF" w:rsidRPr="006E4280" w:rsidTr="00B06BCF">
        <w:trPr>
          <w:trHeight w:val="821"/>
        </w:trPr>
        <w:tc>
          <w:tcPr>
            <w:tcW w:w="14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１　内容</w:t>
            </w:r>
          </w:p>
        </w:tc>
        <w:tc>
          <w:tcPr>
            <w:tcW w:w="4819" w:type="dxa"/>
          </w:tcPr>
          <w:p w:rsidR="00B06BCF" w:rsidRPr="006E4280" w:rsidRDefault="00B06BCF" w:rsidP="00B06BCF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①　（養成施設の）名称及び所在地</w:t>
            </w:r>
          </w:p>
          <w:p w:rsidR="00B06BCF" w:rsidRPr="006E4280" w:rsidRDefault="00B06BCF" w:rsidP="00C174CF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②　設置者の</w:t>
            </w:r>
            <w:r w:rsidR="00E35C3A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代表者の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氏名及び住所（法人にあっては、名称、主たる事務所の所在地並びに代表者の氏名及び住所）</w:t>
            </w:r>
          </w:p>
        </w:tc>
        <w:tc>
          <w:tcPr>
            <w:tcW w:w="5103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①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  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前年度卒業者の員数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②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  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学生又は生徒の現在員数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 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  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 xml:space="preserve">　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廃止届出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</w:tc>
      </w:tr>
      <w:tr w:rsidR="00B06BCF" w:rsidRPr="006E4280" w:rsidTr="00B06BCF">
        <w:trPr>
          <w:trHeight w:val="871"/>
        </w:trPr>
        <w:tc>
          <w:tcPr>
            <w:tcW w:w="14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２　根拠法令</w:t>
            </w:r>
          </w:p>
        </w:tc>
        <w:tc>
          <w:tcPr>
            <w:tcW w:w="48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令第１４条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施行規則第１３条</w:t>
            </w:r>
          </w:p>
        </w:tc>
        <w:tc>
          <w:tcPr>
            <w:tcW w:w="5103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令第１３条</w:t>
            </w:r>
          </w:p>
        </w:tc>
        <w:tc>
          <w:tcPr>
            <w:tcW w:w="4820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令第１５条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</w:tc>
      </w:tr>
      <w:tr w:rsidR="00B06BCF" w:rsidRPr="006E4280" w:rsidTr="00B06BCF">
        <w:trPr>
          <w:trHeight w:val="574"/>
        </w:trPr>
        <w:tc>
          <w:tcPr>
            <w:tcW w:w="14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３　手続き</w:t>
            </w:r>
          </w:p>
        </w:tc>
        <w:tc>
          <w:tcPr>
            <w:tcW w:w="48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所在地の都道府県知事を経由して厚生労働大臣</w:t>
            </w:r>
            <w:r w:rsidR="00A076D8" w:rsidRPr="00A02C43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※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に提出</w:t>
            </w:r>
          </w:p>
        </w:tc>
        <w:tc>
          <w:tcPr>
            <w:tcW w:w="5103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所在地の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都道府県知事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を経由して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厚生労働大臣</w:t>
            </w:r>
            <w:r w:rsidR="00A076D8" w:rsidRPr="00A02C43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※</w:t>
            </w:r>
            <w:r w:rsidRPr="006E4280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に提出</w:t>
            </w:r>
          </w:p>
        </w:tc>
        <w:tc>
          <w:tcPr>
            <w:tcW w:w="4820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所在地の都道府県知事を経由して厚生労働大臣</w:t>
            </w:r>
            <w:r w:rsidR="00A076D8" w:rsidRPr="00A02C43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  <w:vertAlign w:val="superscript"/>
              </w:rPr>
              <w:t>※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に提出</w:t>
            </w:r>
          </w:p>
        </w:tc>
      </w:tr>
      <w:tr w:rsidR="00B06BCF" w:rsidRPr="006E4280" w:rsidTr="00B06BCF">
        <w:trPr>
          <w:trHeight w:val="410"/>
        </w:trPr>
        <w:tc>
          <w:tcPr>
            <w:tcW w:w="14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４　提出期限</w:t>
            </w:r>
          </w:p>
        </w:tc>
        <w:tc>
          <w:tcPr>
            <w:tcW w:w="48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変更があった時から１月以内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</w:tc>
        <w:tc>
          <w:tcPr>
            <w:tcW w:w="5103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毎年７月末日まで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廃止後すみやかに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</w:tc>
      </w:tr>
      <w:tr w:rsidR="00B06BCF" w:rsidRPr="006E4280" w:rsidTr="00B06BCF">
        <w:trPr>
          <w:trHeight w:val="821"/>
        </w:trPr>
        <w:tc>
          <w:tcPr>
            <w:tcW w:w="14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noProof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noProof/>
                <w:color w:val="000000" w:themeColor="text1"/>
                <w:sz w:val="16"/>
                <w:szCs w:val="24"/>
              </w:rPr>
              <w:t>５　記載事項</w:t>
            </w:r>
          </w:p>
        </w:tc>
        <w:tc>
          <w:tcPr>
            <w:tcW w:w="4819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・（養成施設の）名称</w:t>
            </w:r>
          </w:p>
          <w:p w:rsidR="00B06BCF" w:rsidRPr="00601D9C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</w:t>
            </w:r>
            <w:r w:rsidRPr="00601D9C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・設置者の</w:t>
            </w:r>
            <w:r w:rsidR="00875C77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代表者の</w:t>
            </w:r>
            <w:r w:rsidRPr="00601D9C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氏名（法人にあっては、設置者の名称）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</w:t>
            </w: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・変更事項</w:t>
            </w: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（１の①、②の該当事項）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・変更時期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・変更理由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 xml:space="preserve">　・変更内容（新旧対照表等。具体的に記入）</w:t>
            </w:r>
          </w:p>
        </w:tc>
        <w:tc>
          <w:tcPr>
            <w:tcW w:w="5103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・（養成施設の）名称</w:t>
            </w:r>
          </w:p>
          <w:p w:rsidR="00B06BCF" w:rsidRPr="00601D9C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01D9C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・設置者の</w:t>
            </w:r>
            <w:r w:rsidR="00875C77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代表者の</w:t>
            </w:r>
            <w:r w:rsidRPr="00601D9C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氏名（法人にあっては、設置者の名称）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・届出事項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</w:tcPr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・（養成施設の）名称</w:t>
            </w:r>
          </w:p>
          <w:p w:rsidR="00B06BCF" w:rsidRPr="00601D9C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01D9C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・設置者の</w:t>
            </w:r>
            <w:r w:rsidR="00875C77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代表者の</w:t>
            </w:r>
            <w:r w:rsidRPr="00601D9C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氏名（法人にあっては、設置者の名称）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・廃止理由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・廃止年月日</w:t>
            </w:r>
          </w:p>
          <w:p w:rsidR="00B06BCF" w:rsidRPr="006E4280" w:rsidRDefault="00B06BCF" w:rsidP="00B06BCF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E4280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24"/>
              </w:rPr>
              <w:t>・在学中の学生又は生徒の処置</w:t>
            </w:r>
          </w:p>
        </w:tc>
      </w:tr>
    </w:tbl>
    <w:p w:rsidR="00B06BCF" w:rsidRDefault="00A076D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91B1F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ge">
                  <wp:posOffset>3886200</wp:posOffset>
                </wp:positionV>
                <wp:extent cx="10291445" cy="1892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144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6D8" w:rsidRPr="00C95314" w:rsidRDefault="00A076D8" w:rsidP="00A076D8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C9531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栄養士養成施設の指定等に関する権限は、地方厚生局（支）長に委任されているため、申請書及び届出の宛先は各地方厚生（支）局長宛とすること。</w:t>
                            </w:r>
                          </w:p>
                          <w:p w:rsidR="00A076D8" w:rsidRPr="00A076D8" w:rsidRDefault="00A076D8" w:rsidP="0073437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  <w:p w:rsidR="00C95314" w:rsidRPr="00C95314" w:rsidRDefault="00C95314" w:rsidP="0073437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9531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主務大臣規定：栄養士法施行令第１９条第１項第１号　→　厚生労働大臣</w:t>
                            </w:r>
                          </w:p>
                          <w:p w:rsidR="00C95314" w:rsidRPr="00C95314" w:rsidRDefault="00EA0350" w:rsidP="00C95314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権限の委任：栄養士法施行規則第２０条の２</w:t>
                            </w:r>
                            <w:r w:rsidR="00C95314" w:rsidRPr="00C9531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→　厚生労働大臣の権限は、地方厚生局長及び地方厚生支局長に委任する</w:t>
                            </w:r>
                          </w:p>
                          <w:p w:rsidR="00C95314" w:rsidRPr="00C95314" w:rsidRDefault="00C95314" w:rsidP="00C95314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9531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法＝栄養士法（昭和２２年法律第２４５号）</w:t>
                            </w:r>
                          </w:p>
                          <w:p w:rsidR="00C95314" w:rsidRPr="00C95314" w:rsidRDefault="00C95314" w:rsidP="00C95314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9531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  令＝栄養士法施行令（昭和２８年政令第２３１号）</w:t>
                            </w:r>
                          </w:p>
                          <w:p w:rsidR="00C95314" w:rsidRDefault="00C95314" w:rsidP="00C95314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9531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施行規則＝栄養士法施行規則（昭和２３年厚生省令第２号）</w:t>
                            </w:r>
                          </w:p>
                          <w:p w:rsidR="00C95314" w:rsidRPr="00C95314" w:rsidRDefault="000B547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-21pt;margin-top:306pt;width:810.35pt;height:14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" fillcolor="white [3201]" stroked="f" strokeweight=".5pt">
                <v:textbox>
                  <w:txbxContent>
                    <w:p w:rsidR="00A076D8" w:rsidRPr="00C95314" w:rsidRDefault="00A076D8" w:rsidP="00A076D8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C95314">
                        <w:rPr>
                          <w:rFonts w:ascii="ＭＳ 明朝" w:eastAsia="ＭＳ 明朝" w:hAnsi="ＭＳ 明朝" w:hint="eastAsia"/>
                          <w:sz w:val="16"/>
                        </w:rPr>
                        <w:t>栄養士養成施設の指定等に関する権限は、地方厚生局（支）長に委任されているため、申請書及び届出の宛先は各地方厚生（支）局長宛とすること。</w:t>
                      </w:r>
                    </w:p>
                    <w:p w:rsidR="00A076D8" w:rsidRPr="00A076D8" w:rsidRDefault="00A076D8" w:rsidP="00734375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  <w:p w:rsidR="00C95314" w:rsidRPr="00C95314" w:rsidRDefault="00C95314" w:rsidP="00734375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95314">
                        <w:rPr>
                          <w:rFonts w:ascii="ＭＳ 明朝" w:eastAsia="ＭＳ 明朝" w:hAnsi="ＭＳ 明朝" w:hint="eastAsia"/>
                          <w:sz w:val="16"/>
                        </w:rPr>
                        <w:t>主務大臣規定：栄養士法施行令第１９条第１項第１号　→　厚生労働大臣</w:t>
                      </w:r>
                    </w:p>
                    <w:p w:rsidR="00C95314" w:rsidRPr="00C95314" w:rsidRDefault="00EA0350" w:rsidP="00C95314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権限の委任：栄養士法施行規則第２０条の２</w:t>
                      </w:r>
                      <w:r w:rsidR="00C95314" w:rsidRPr="00C9531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→　厚生労働大臣の権限は、地方厚生局長及び地方厚生支局長に委任する</w:t>
                      </w:r>
                    </w:p>
                    <w:p w:rsidR="00C95314" w:rsidRPr="00C95314" w:rsidRDefault="00C95314" w:rsidP="00C95314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9531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法＝栄養士法（昭和２２年法律第２４５号）</w:t>
                      </w:r>
                    </w:p>
                    <w:p w:rsidR="00C95314" w:rsidRPr="00C95314" w:rsidRDefault="00C95314" w:rsidP="00C95314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95314">
                        <w:rPr>
                          <w:rFonts w:ascii="ＭＳ 明朝" w:eastAsia="ＭＳ 明朝" w:hAnsi="ＭＳ 明朝"/>
                          <w:sz w:val="16"/>
                        </w:rPr>
                        <w:t xml:space="preserve">  令＝栄養士法施行令（昭和２８年政令第２３１号）</w:t>
                      </w:r>
                    </w:p>
                    <w:p w:rsidR="00C95314" w:rsidRDefault="00C95314" w:rsidP="00C95314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9531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施行規則＝栄養士法施行規則（昭和２３年厚生省令第２号）</w:t>
                      </w:r>
                    </w:p>
                    <w:p w:rsidR="00C95314" w:rsidRPr="00C95314" w:rsidRDefault="000B547D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06BCF" w:rsidRDefault="00B06BC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06BCF" w:rsidRDefault="00B06BC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06BCF" w:rsidRDefault="00B06BC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06BCF" w:rsidRDefault="00B06BC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B1B2A" w:rsidRPr="00C95314" w:rsidRDefault="00CB1B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5C7B" w:rsidRPr="00C95314" w:rsidRDefault="00CC5C7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B1B2A" w:rsidRPr="00C95314" w:rsidRDefault="00CB1B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5C7B" w:rsidRPr="00C95314" w:rsidRDefault="00CC5C7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5C7B" w:rsidRPr="00C95314" w:rsidRDefault="00CC5C7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5C7B" w:rsidRPr="00C95314" w:rsidRDefault="00CC5C7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CC5C7B" w:rsidRPr="00C95314" w:rsidSect="00B06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80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15" w:rsidRDefault="00382D15" w:rsidP="005D045B">
      <w:r>
        <w:separator/>
      </w:r>
    </w:p>
  </w:endnote>
  <w:endnote w:type="continuationSeparator" w:id="0">
    <w:p w:rsidR="00382D15" w:rsidRDefault="00382D15" w:rsidP="005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D3" w:rsidRDefault="006C7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D3" w:rsidRDefault="006C73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D3" w:rsidRDefault="006C7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15" w:rsidRDefault="00382D15" w:rsidP="005D045B">
      <w:r>
        <w:separator/>
      </w:r>
    </w:p>
  </w:footnote>
  <w:footnote w:type="continuationSeparator" w:id="0">
    <w:p w:rsidR="00382D15" w:rsidRDefault="00382D15" w:rsidP="005D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D3" w:rsidRDefault="006C7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5B" w:rsidRPr="00C71010" w:rsidRDefault="001607F6" w:rsidP="00CB1B2A">
    <w:pPr>
      <w:pStyle w:val="a3"/>
      <w:jc w:val="center"/>
      <w:rPr>
        <w:rFonts w:ascii="ＭＳ ゴシック" w:eastAsia="ＭＳ ゴシック" w:hAnsi="ＭＳ ゴシック"/>
        <w:b/>
        <w:sz w:val="28"/>
        <w:szCs w:val="24"/>
      </w:rPr>
    </w:pPr>
    <w:sdt>
      <w:sdtPr>
        <w:rPr>
          <w:rFonts w:ascii="ＭＳ ゴシック" w:eastAsia="ＭＳ ゴシック" w:hAnsi="ＭＳ ゴシック"/>
          <w:b/>
          <w:sz w:val="28"/>
          <w:szCs w:val="24"/>
        </w:rPr>
        <w:alias w:val="機密性"/>
        <w:tag w:val="機密性"/>
        <w:id w:val="54513666"/>
        <w:showingPlcHdr/>
        <w:comboBox>
          <w:listItem w:displayText="[機密性○]" w:value="[機密性○]"/>
          <w:listItem w:displayText="　" w:value="　"/>
          <w:listItem w:displayText="[機密性２]" w:value="[機密性２]"/>
          <w:listItem w:displayText="[機密性３]" w:value="[機密性３]"/>
        </w:comboBox>
      </w:sdtPr>
      <w:sdtEndPr/>
      <w:sdtContent>
        <w:r w:rsidR="00CB1B2A" w:rsidRPr="00C71010">
          <w:rPr>
            <w:rFonts w:ascii="ＭＳ ゴシック" w:eastAsia="ＭＳ ゴシック" w:hAnsi="ＭＳ ゴシック"/>
            <w:b/>
            <w:sz w:val="28"/>
            <w:szCs w:val="24"/>
          </w:rPr>
          <w:t xml:space="preserve">     </w:t>
        </w:r>
      </w:sdtContent>
    </w:sdt>
    <w:r w:rsidR="00C95314">
      <w:rPr>
        <w:rFonts w:ascii="ＭＳ ゴシック" w:eastAsia="ＭＳ ゴシック" w:hAnsi="ＭＳ ゴシック" w:hint="eastAsia"/>
        <w:b/>
        <w:sz w:val="28"/>
        <w:szCs w:val="24"/>
      </w:rPr>
      <w:t>手続き一覧（</w:t>
    </w:r>
    <w:r w:rsidR="00CB1B2A" w:rsidRPr="00C71010">
      <w:rPr>
        <w:rFonts w:ascii="ＭＳ ゴシック" w:eastAsia="ＭＳ ゴシック" w:hAnsi="ＭＳ ゴシック" w:hint="eastAsia"/>
        <w:b/>
        <w:sz w:val="28"/>
        <w:szCs w:val="24"/>
      </w:rPr>
      <w:t>栄養士養成施設の</w:t>
    </w:r>
    <w:r w:rsidR="00B53DEA" w:rsidRPr="00C71010">
      <w:rPr>
        <w:rFonts w:ascii="ＭＳ ゴシック" w:eastAsia="ＭＳ ゴシック" w:hAnsi="ＭＳ ゴシック" w:hint="eastAsia"/>
        <w:b/>
        <w:sz w:val="28"/>
        <w:szCs w:val="24"/>
      </w:rPr>
      <w:t>指定、内容変更承認等について２</w:t>
    </w:r>
    <w:r w:rsidR="00CB1B2A" w:rsidRPr="00C71010">
      <w:rPr>
        <w:rFonts w:ascii="ＭＳ ゴシック" w:eastAsia="ＭＳ ゴシック" w:hAnsi="ＭＳ ゴシック" w:hint="eastAsia"/>
        <w:b/>
        <w:sz w:val="28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A" w:rsidRPr="0022457A" w:rsidRDefault="00C95314" w:rsidP="00B53DEA">
    <w:pPr>
      <w:pStyle w:val="a3"/>
      <w:jc w:val="center"/>
      <w:rPr>
        <w:rFonts w:ascii="ＭＳ ゴシック" w:eastAsia="ＭＳ ゴシック" w:hAnsi="ＭＳ ゴシック"/>
        <w:b/>
        <w:sz w:val="28"/>
      </w:rPr>
    </w:pPr>
    <w:r>
      <w:rPr>
        <w:rFonts w:ascii="ＭＳ ゴシック" w:eastAsia="ＭＳ ゴシック" w:hAnsi="ＭＳ ゴシック"/>
        <w:b/>
        <w:sz w:val="28"/>
      </w:rPr>
      <w:t>手続き一覧（</w:t>
    </w:r>
    <w:r w:rsidR="00B53DEA" w:rsidRPr="0022457A">
      <w:rPr>
        <w:rFonts w:ascii="ＭＳ ゴシック" w:eastAsia="ＭＳ ゴシック" w:hAnsi="ＭＳ ゴシック"/>
        <w:b/>
        <w:sz w:val="28"/>
      </w:rPr>
      <w:t>栄養士養成施設の指定、内容変更承認等について</w:t>
    </w:r>
    <w:r w:rsidR="00B53DEA" w:rsidRPr="0022457A">
      <w:rPr>
        <w:rFonts w:ascii="ＭＳ ゴシック" w:eastAsia="ＭＳ ゴシック" w:hAnsi="ＭＳ ゴシック" w:hint="eastAsia"/>
        <w:b/>
        <w:sz w:val="28"/>
      </w:rPr>
      <w:t>１</w:t>
    </w:r>
    <w:r w:rsidR="00B53DEA" w:rsidRPr="0022457A">
      <w:rPr>
        <w:rFonts w:ascii="ＭＳ ゴシック" w:eastAsia="ＭＳ ゴシック" w:hAnsi="ＭＳ ゴシック"/>
        <w:b/>
        <w:sz w:val="28"/>
      </w:rPr>
      <w:t>）</w:t>
    </w:r>
    <w:r w:rsidR="00561B8F">
      <w:rPr>
        <w:rFonts w:ascii="ＭＳ ゴシック" w:eastAsia="ＭＳ ゴシック" w:hAnsi="ＭＳ ゴシック" w:hint="eastAsia"/>
        <w:b/>
        <w:sz w:val="2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0"/>
    <w:rsid w:val="00001AD2"/>
    <w:rsid w:val="00007454"/>
    <w:rsid w:val="00050C05"/>
    <w:rsid w:val="000B547D"/>
    <w:rsid w:val="001607F6"/>
    <w:rsid w:val="001B677C"/>
    <w:rsid w:val="0022457A"/>
    <w:rsid w:val="00266E6E"/>
    <w:rsid w:val="00277AF0"/>
    <w:rsid w:val="002D3D84"/>
    <w:rsid w:val="00365A4F"/>
    <w:rsid w:val="00371E82"/>
    <w:rsid w:val="0037289E"/>
    <w:rsid w:val="0038190E"/>
    <w:rsid w:val="00382D15"/>
    <w:rsid w:val="003B60CF"/>
    <w:rsid w:val="00426E1D"/>
    <w:rsid w:val="00431E3C"/>
    <w:rsid w:val="004F2E40"/>
    <w:rsid w:val="00561B8F"/>
    <w:rsid w:val="0057542E"/>
    <w:rsid w:val="00591B1F"/>
    <w:rsid w:val="005B1680"/>
    <w:rsid w:val="005D045B"/>
    <w:rsid w:val="005D063D"/>
    <w:rsid w:val="005E788F"/>
    <w:rsid w:val="00601D9C"/>
    <w:rsid w:val="00607404"/>
    <w:rsid w:val="0065550B"/>
    <w:rsid w:val="006C73D3"/>
    <w:rsid w:val="006E4280"/>
    <w:rsid w:val="00734375"/>
    <w:rsid w:val="007375D2"/>
    <w:rsid w:val="00744AD5"/>
    <w:rsid w:val="007C0E0C"/>
    <w:rsid w:val="007F3A1B"/>
    <w:rsid w:val="00827A78"/>
    <w:rsid w:val="00837EFF"/>
    <w:rsid w:val="00875AC5"/>
    <w:rsid w:val="00875C77"/>
    <w:rsid w:val="008768F5"/>
    <w:rsid w:val="00922CCD"/>
    <w:rsid w:val="00973897"/>
    <w:rsid w:val="0098512F"/>
    <w:rsid w:val="00986F73"/>
    <w:rsid w:val="009C3ED5"/>
    <w:rsid w:val="00A02C43"/>
    <w:rsid w:val="00A076D8"/>
    <w:rsid w:val="00A764E7"/>
    <w:rsid w:val="00A90AFA"/>
    <w:rsid w:val="00AA74E0"/>
    <w:rsid w:val="00B06BCF"/>
    <w:rsid w:val="00B101FA"/>
    <w:rsid w:val="00B45A5C"/>
    <w:rsid w:val="00B53DEA"/>
    <w:rsid w:val="00BA6040"/>
    <w:rsid w:val="00BD45CF"/>
    <w:rsid w:val="00C174CF"/>
    <w:rsid w:val="00C71010"/>
    <w:rsid w:val="00C95314"/>
    <w:rsid w:val="00CA34ED"/>
    <w:rsid w:val="00CB1B2A"/>
    <w:rsid w:val="00CC5C7B"/>
    <w:rsid w:val="00CD1927"/>
    <w:rsid w:val="00D226AC"/>
    <w:rsid w:val="00D321FA"/>
    <w:rsid w:val="00D35537"/>
    <w:rsid w:val="00D36463"/>
    <w:rsid w:val="00D50F18"/>
    <w:rsid w:val="00E05478"/>
    <w:rsid w:val="00E14EFC"/>
    <w:rsid w:val="00E24BB8"/>
    <w:rsid w:val="00E302A4"/>
    <w:rsid w:val="00E32FD7"/>
    <w:rsid w:val="00E35C3A"/>
    <w:rsid w:val="00E760ED"/>
    <w:rsid w:val="00EA0350"/>
    <w:rsid w:val="00EC3957"/>
    <w:rsid w:val="00F136A8"/>
    <w:rsid w:val="00F41C4E"/>
    <w:rsid w:val="00F759DE"/>
    <w:rsid w:val="00F92BC9"/>
    <w:rsid w:val="00FA3530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45B"/>
  </w:style>
  <w:style w:type="paragraph" w:styleId="a5">
    <w:name w:val="footer"/>
    <w:basedOn w:val="a"/>
    <w:link w:val="a6"/>
    <w:uiPriority w:val="99"/>
    <w:unhideWhenUsed/>
    <w:rsid w:val="005D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45B"/>
  </w:style>
  <w:style w:type="character" w:styleId="a7">
    <w:name w:val="Placeholder Text"/>
    <w:basedOn w:val="a0"/>
    <w:uiPriority w:val="99"/>
    <w:semiHidden/>
    <w:rsid w:val="005D045B"/>
    <w:rPr>
      <w:color w:val="808080"/>
    </w:rPr>
  </w:style>
  <w:style w:type="table" w:styleId="a8">
    <w:name w:val="Table Grid"/>
    <w:basedOn w:val="a1"/>
    <w:uiPriority w:val="39"/>
    <w:rsid w:val="0027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E0D3-717E-4D15-B800-4A005109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2019-10-30T01:15:00Z</dcterms:created>
  <dcterms:modified xsi:type="dcterms:W3CDTF">2022-03-04T09:45:00Z</dcterms:modified>
</cp:coreProperties>
</file>