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F51" w14:textId="4A783E0B" w:rsidR="00360EED" w:rsidRPr="001A593A" w:rsidRDefault="00360EED" w:rsidP="00360EED">
      <w:pPr>
        <w:widowControl/>
        <w:jc w:val="left"/>
        <w:rPr>
          <w:rFonts w:cs="Times New Roman" w:hint="default"/>
          <w:color w:val="auto"/>
          <w:kern w:val="2"/>
          <w:sz w:val="22"/>
          <w:szCs w:val="22"/>
        </w:rPr>
      </w:pPr>
      <w:r w:rsidRPr="001A593A">
        <w:rPr>
          <w:rFonts w:cs="Times New Roman"/>
          <w:color w:val="auto"/>
          <w:kern w:val="2"/>
          <w:sz w:val="22"/>
          <w:szCs w:val="22"/>
        </w:rPr>
        <w:t>（別紙様式18）</w:t>
      </w:r>
    </w:p>
    <w:p w14:paraId="47BE523F" w14:textId="77777777" w:rsidR="007E48AF" w:rsidRPr="001A593A" w:rsidRDefault="007E48AF" w:rsidP="00360EED">
      <w:pPr>
        <w:widowControl/>
        <w:jc w:val="left"/>
        <w:rPr>
          <w:rFonts w:cs="Times New Roman" w:hint="default"/>
          <w:color w:val="auto"/>
          <w:kern w:val="2"/>
          <w:sz w:val="22"/>
          <w:szCs w:val="22"/>
        </w:rPr>
      </w:pPr>
    </w:p>
    <w:p w14:paraId="6B662356" w14:textId="77777777" w:rsidR="00360EED" w:rsidRPr="001A593A" w:rsidRDefault="00360EED" w:rsidP="00360EED">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白内障に罹患している患者に対する水晶体再建術に使用する眼鏡装用率の軽減効果を有する多焦点眼内レンズの支給の実施（変更）報告書</w:t>
      </w:r>
    </w:p>
    <w:p w14:paraId="48667C06" w14:textId="77777777" w:rsidR="00360EED" w:rsidRPr="001A593A" w:rsidRDefault="00360EED" w:rsidP="00360EED">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1EB0CDAB" w14:textId="77777777" w:rsidR="00360EED" w:rsidRPr="001A593A" w:rsidRDefault="00360EED" w:rsidP="00360EED">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7FCEEAA4" w14:textId="53186B38" w:rsidR="00432610" w:rsidRPr="001A593A" w:rsidRDefault="00000000" w:rsidP="00360EED">
      <w:pPr>
        <w:overflowPunct/>
        <w:textAlignment w:val="auto"/>
        <w:rPr>
          <w:rFonts w:cs="Times New Roman" w:hint="default"/>
          <w:color w:val="auto"/>
          <w:kern w:val="2"/>
          <w:szCs w:val="22"/>
        </w:rPr>
      </w:pPr>
      <w:r>
        <w:rPr>
          <w:rFonts w:hint="default"/>
          <w:noProof/>
        </w:rPr>
        <w:pict w14:anchorId="49360EF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4" type="#_x0000_t185" style="position:absolute;left:0;text-align:left;margin-left:142.5pt;margin-top:11.25pt;width:132.75pt;height:57pt;z-index: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FWmQFo3AgAAYwQAAA4AAAAAAAAA&#10;AAAAAAAALgIAAGRycy9lMm9Eb2MueG1sUEsBAi0AFAAGAAgAAAAhAOLqedbgAAAACwEAAA8AAAAA&#10;AAAAAAAAAAAAkQQAAGRycy9kb3ducmV2LnhtbFBLBQYAAAAABAAEAPMAAACeBQAAAAA=&#10;" strokeweight=".5pt">
            <v:textbox>
              <w:txbxContent>
                <w:p w14:paraId="4EF6C467" w14:textId="77777777" w:rsidR="00134DC2" w:rsidRDefault="00134DC2" w:rsidP="00134DC2">
                  <w:pPr>
                    <w:rPr>
                      <w:rFonts w:hint="default"/>
                    </w:rPr>
                  </w:pPr>
                  <w:r>
                    <w:t>連絡先</w:t>
                  </w:r>
                </w:p>
                <w:p w14:paraId="6BD97A68"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139E391" w14:textId="77777777" w:rsidR="00134DC2" w:rsidRDefault="00134DC2" w:rsidP="00134DC2">
                  <w:pPr>
                    <w:rPr>
                      <w:rFonts w:hint="default"/>
                    </w:rPr>
                  </w:pPr>
                  <w:r>
                    <w:t>電話番号：</w:t>
                  </w:r>
                </w:p>
              </w:txbxContent>
            </v:textbox>
          </v:shape>
        </w:pict>
      </w:r>
    </w:p>
    <w:p w14:paraId="400C8765" w14:textId="77777777" w:rsidR="00360EED" w:rsidRPr="001A593A" w:rsidRDefault="00360EED" w:rsidP="00360EED">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3BB3043C" w14:textId="77777777" w:rsidR="00360EED" w:rsidRPr="001A593A" w:rsidRDefault="00360EED" w:rsidP="00360EED">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5DB643C4" w14:textId="77777777" w:rsidR="00432610" w:rsidRPr="001A593A" w:rsidRDefault="00432610" w:rsidP="00432610">
      <w:pPr>
        <w:overflowPunct/>
        <w:textAlignment w:val="auto"/>
        <w:rPr>
          <w:rFonts w:cs="Times New Roman" w:hint="default"/>
          <w:color w:val="auto"/>
          <w:kern w:val="2"/>
          <w:szCs w:val="22"/>
        </w:rPr>
      </w:pPr>
    </w:p>
    <w:p w14:paraId="3452AB78" w14:textId="532E4C9F" w:rsidR="00360EED" w:rsidRPr="001A593A" w:rsidRDefault="001C3EBA" w:rsidP="00360EED">
      <w:pPr>
        <w:overflowPunct/>
        <w:textAlignment w:val="auto"/>
        <w:rPr>
          <w:rFonts w:cs="Times New Roman" w:hint="default"/>
          <w:color w:val="auto"/>
          <w:kern w:val="2"/>
          <w:szCs w:val="22"/>
        </w:rPr>
      </w:pPr>
      <w:r>
        <w:rPr>
          <w:rFonts w:cs="Times New Roman"/>
          <w:color w:val="auto"/>
          <w:kern w:val="2"/>
          <w:szCs w:val="22"/>
        </w:rPr>
        <w:t>北海道</w:t>
      </w:r>
      <w:r w:rsidR="00041C9B" w:rsidRPr="00041C9B">
        <w:rPr>
          <w:rFonts w:cs="Times New Roman"/>
          <w:color w:val="auto"/>
          <w:kern w:val="2"/>
          <w:szCs w:val="22"/>
        </w:rPr>
        <w:t>厚生局長</w:t>
      </w:r>
      <w:r w:rsidR="00360EED" w:rsidRPr="001A593A">
        <w:rPr>
          <w:rFonts w:cs="Times New Roman"/>
          <w:color w:val="auto"/>
          <w:kern w:val="2"/>
          <w:szCs w:val="22"/>
        </w:rPr>
        <w:t xml:space="preserve">　殿</w:t>
      </w:r>
    </w:p>
    <w:p w14:paraId="6288D85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36E0287E" w14:textId="77777777" w:rsidR="007E48AF" w:rsidRPr="001A593A" w:rsidRDefault="007E48AF" w:rsidP="00360EED">
      <w:pPr>
        <w:overflowPunct/>
        <w:jc w:val="right"/>
        <w:textAlignment w:val="auto"/>
        <w:rPr>
          <w:rFonts w:cs="Times New Roman" w:hint="default"/>
          <w:color w:val="auto"/>
          <w:kern w:val="2"/>
          <w:szCs w:val="22"/>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A93499" w:rsidRPr="001A593A" w14:paraId="6E4DC1D9" w14:textId="77777777" w:rsidTr="00114D92">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07E4E07"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多焦点眼内レンズの販売名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18843DBC" w14:textId="77777777" w:rsidR="00360EED" w:rsidRPr="001A593A" w:rsidRDefault="00360EED" w:rsidP="00360EED">
            <w:pPr>
              <w:overflowPunct/>
              <w:jc w:val="center"/>
              <w:textAlignment w:val="auto"/>
              <w:rPr>
                <w:rFonts w:cs="Times New Roman" w:hint="default"/>
                <w:color w:val="auto"/>
                <w:kern w:val="2"/>
                <w:szCs w:val="22"/>
                <w:lang w:eastAsia="zh-CN"/>
              </w:rPr>
            </w:pPr>
            <w:r w:rsidRPr="001A593A">
              <w:rPr>
                <w:rFonts w:cs="Times New Roman"/>
                <w:color w:val="auto"/>
                <w:kern w:val="2"/>
                <w:szCs w:val="22"/>
                <w:lang w:eastAsia="zh-CN"/>
              </w:rPr>
              <w:t>医薬品医療機器等法</w:t>
            </w:r>
            <w:r w:rsidRPr="001A593A">
              <w:rPr>
                <w:rFonts w:cs="Times New Roman"/>
                <w:color w:val="auto"/>
                <w:kern w:val="2"/>
                <w:szCs w:val="22"/>
                <w:lang w:eastAsia="zh-CN"/>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24410AF3"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7CB8E460"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38129D2A"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D242D7F"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2FF247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026D774"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5C1E287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C03452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480E6E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FC5763E"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3D24452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37D8BA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62B4F8"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348A1B5"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655614F1"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6E5B6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4EB4A5C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2DB0F4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14704B23"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FF41E7"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059010A4"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653BD0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8E5533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0B5F83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0120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0A9C46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5886E9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E079304"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539FB32E"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7623730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BE165D5"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10C8D3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9928C7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A2572D7"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49004CB9"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B8C412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EAD51BC"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D9705CC"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9B357E8"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4022CA"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783927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5C634C9" w14:textId="4B0F88BD"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注１　使用する多焦点眼内レンズについて、医薬品医療機器等法上の承認（</w:t>
      </w:r>
      <w:r w:rsidR="00B57AA8" w:rsidRPr="001A593A">
        <w:rPr>
          <w:rFonts w:cs="Times New Roman"/>
          <w:color w:val="auto"/>
          <w:kern w:val="2"/>
          <w:szCs w:val="22"/>
        </w:rPr>
        <w:t>医薬品医療機器等</w:t>
      </w:r>
      <w:r w:rsidRPr="001A593A">
        <w:rPr>
          <w:rFonts w:cs="Times New Roman"/>
          <w:color w:val="auto"/>
          <w:kern w:val="2"/>
          <w:szCs w:val="22"/>
        </w:rPr>
        <w:t>法第23条の２の５第１項又は第23条の２の17の第１項による承認）を受けたことを示す資料を添付すること。</w:t>
      </w:r>
    </w:p>
    <w:p w14:paraId="6FE3B60B" w14:textId="77777777"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注２　「患者からの徴収額」は、眼鏡装用率の軽減効果を有する多焦点眼内レンズの支給に係る特別の料金（１眼当たり）として医療機関内に掲示した金額を記入すること。</w:t>
      </w:r>
    </w:p>
    <w:p w14:paraId="0DCBB897" w14:textId="77777777" w:rsidR="00360EED" w:rsidRPr="001A593A" w:rsidRDefault="00360EED" w:rsidP="00360EED">
      <w:pPr>
        <w:overflowPunct/>
        <w:ind w:left="428" w:hangingChars="200" w:hanging="428"/>
        <w:textAlignment w:val="auto"/>
        <w:rPr>
          <w:rFonts w:cs="Arial" w:hint="default"/>
          <w:color w:val="auto"/>
          <w:kern w:val="2"/>
          <w:sz w:val="22"/>
          <w:szCs w:val="24"/>
        </w:rPr>
      </w:pPr>
      <w:r w:rsidRPr="001A593A">
        <w:rPr>
          <w:rFonts w:cs="Times New Roman"/>
          <w:color w:val="auto"/>
          <w:kern w:val="2"/>
          <w:szCs w:val="22"/>
        </w:rPr>
        <w:t>注３　「患者からの徴収額」が社会的にみて妥当適切な範囲の額であることを示す資料として、眼鏡装用率の軽減効果を有する多焦点眼内レンズ及び当該医療機関で医科点数表に規定する水晶体再建術において使用する主たる眼内レンズ（その他のものに限る。）の購入価格を示す資料をそれぞれ添付すること。</w:t>
      </w:r>
    </w:p>
    <w:p w14:paraId="5B751E3E" w14:textId="77777777" w:rsidR="00360EED" w:rsidRPr="001A593A" w:rsidRDefault="00360EED" w:rsidP="00360EED">
      <w:pPr>
        <w:tabs>
          <w:tab w:val="left" w:pos="802"/>
        </w:tabs>
        <w:overflowPunct/>
        <w:ind w:left="201" w:firstLine="200"/>
        <w:textAlignment w:val="auto"/>
        <w:rPr>
          <w:rFonts w:cs="Arial" w:hint="default"/>
          <w:color w:val="auto"/>
          <w:kern w:val="2"/>
          <w:sz w:val="22"/>
          <w:szCs w:val="24"/>
        </w:rPr>
      </w:pPr>
    </w:p>
    <w:p w14:paraId="1AAA8FEA" w14:textId="29E23F02" w:rsidR="00EE1A3A" w:rsidRPr="002D4280" w:rsidRDefault="00EE1A3A" w:rsidP="000540F4">
      <w:pPr>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693F" w14:textId="77777777" w:rsidR="000A3D81" w:rsidRDefault="000A3D81" w:rsidP="00360EED">
      <w:pPr>
        <w:rPr>
          <w:rFonts w:hint="default"/>
        </w:rPr>
      </w:pPr>
      <w:r>
        <w:separator/>
      </w:r>
    </w:p>
  </w:endnote>
  <w:endnote w:type="continuationSeparator" w:id="0">
    <w:p w14:paraId="2B1718D3" w14:textId="77777777" w:rsidR="000A3D81" w:rsidRDefault="000A3D81"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4976" w14:textId="77777777" w:rsidR="000A3D81" w:rsidRDefault="000A3D81" w:rsidP="00360EED">
      <w:pPr>
        <w:rPr>
          <w:rFonts w:hint="default"/>
        </w:rPr>
      </w:pPr>
      <w:r>
        <w:separator/>
      </w:r>
    </w:p>
  </w:footnote>
  <w:footnote w:type="continuationSeparator" w:id="0">
    <w:p w14:paraId="25B5FF6F" w14:textId="77777777" w:rsidR="000A3D81" w:rsidRDefault="000A3D81"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41C9B"/>
    <w:rsid w:val="000540F4"/>
    <w:rsid w:val="000610B9"/>
    <w:rsid w:val="000811C8"/>
    <w:rsid w:val="00082DD1"/>
    <w:rsid w:val="000A3D81"/>
    <w:rsid w:val="000B144B"/>
    <w:rsid w:val="000B6973"/>
    <w:rsid w:val="000C34A8"/>
    <w:rsid w:val="000D08BB"/>
    <w:rsid w:val="000E52C0"/>
    <w:rsid w:val="000F0D4A"/>
    <w:rsid w:val="00114D92"/>
    <w:rsid w:val="0011763C"/>
    <w:rsid w:val="00134DC2"/>
    <w:rsid w:val="00163038"/>
    <w:rsid w:val="001A593A"/>
    <w:rsid w:val="001C2FDF"/>
    <w:rsid w:val="001C31CB"/>
    <w:rsid w:val="001C3EBA"/>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A7E37"/>
    <w:rsid w:val="002B5D80"/>
    <w:rsid w:val="002C4E7F"/>
    <w:rsid w:val="002D4280"/>
    <w:rsid w:val="002E248D"/>
    <w:rsid w:val="003232E8"/>
    <w:rsid w:val="00351D94"/>
    <w:rsid w:val="00360EED"/>
    <w:rsid w:val="00367C8F"/>
    <w:rsid w:val="00392DD8"/>
    <w:rsid w:val="003C39DD"/>
    <w:rsid w:val="003C3D7C"/>
    <w:rsid w:val="003D1743"/>
    <w:rsid w:val="003D17B0"/>
    <w:rsid w:val="003E7418"/>
    <w:rsid w:val="003F6AC5"/>
    <w:rsid w:val="00400488"/>
    <w:rsid w:val="004032EC"/>
    <w:rsid w:val="004056A4"/>
    <w:rsid w:val="00432610"/>
    <w:rsid w:val="00451498"/>
    <w:rsid w:val="00465FC0"/>
    <w:rsid w:val="0047001E"/>
    <w:rsid w:val="004A5451"/>
    <w:rsid w:val="004C4213"/>
    <w:rsid w:val="004C50ED"/>
    <w:rsid w:val="004D3A04"/>
    <w:rsid w:val="004E13CC"/>
    <w:rsid w:val="005559F3"/>
    <w:rsid w:val="005579D8"/>
    <w:rsid w:val="0056049F"/>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B3F1B"/>
    <w:rsid w:val="009B4BFB"/>
    <w:rsid w:val="009D207D"/>
    <w:rsid w:val="009E0156"/>
    <w:rsid w:val="009E0F71"/>
    <w:rsid w:val="009E75E7"/>
    <w:rsid w:val="00A2195F"/>
    <w:rsid w:val="00A32116"/>
    <w:rsid w:val="00A47F84"/>
    <w:rsid w:val="00A54DC7"/>
    <w:rsid w:val="00A80300"/>
    <w:rsid w:val="00A93499"/>
    <w:rsid w:val="00B120C9"/>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D7D0-D26A-4FB8-B871-9DE3A7394392}">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2.xml><?xml version="1.0" encoding="utf-8"?>
<ds:datastoreItem xmlns:ds="http://schemas.openxmlformats.org/officeDocument/2006/customXml" ds:itemID="{A831F955-3452-4642-BE74-AADD55FD7A65}">
  <ds:schemaRefs>
    <ds:schemaRef ds:uri="http://schemas.microsoft.com/sharepoint/v3/contenttype/forms"/>
  </ds:schemaRefs>
</ds:datastoreItem>
</file>

<file path=customXml/itemProps3.xml><?xml version="1.0" encoding="utf-8"?>
<ds:datastoreItem xmlns:ds="http://schemas.openxmlformats.org/officeDocument/2006/customXml" ds:itemID="{95498B6C-1AAF-4AF5-AA04-01CFF00A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513</Characters>
  <DocSecurity>0</DocSecurity>
  <Lines>4</Lines>
  <Paragraphs>1</Paragraphs>
  <ScaleCrop>false</ScaleCrop>
  <LinksUpToDate>false</LinksUpToDate>
  <CharactersWithSpaces>602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