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B33FD" w14:textId="77777777" w:rsidR="004C479B" w:rsidRPr="00353A9F" w:rsidRDefault="004C479B" w:rsidP="004C479B">
      <w:pPr>
        <w:rPr>
          <w:rFonts w:ascii="ＭＳ ゴシック" w:eastAsia="ＭＳ ゴシック" w:hAnsi="ＭＳ ゴシック"/>
        </w:rPr>
      </w:pPr>
      <w:r>
        <w:rPr>
          <w:rFonts w:ascii="ＭＳ ゴシック" w:eastAsia="ＭＳ ゴシック" w:hAnsi="ＭＳ ゴシック" w:hint="eastAsia"/>
        </w:rPr>
        <w:t>様式55</w:t>
      </w:r>
    </w:p>
    <w:p w14:paraId="11D65D42" w14:textId="77777777" w:rsidR="004C479B" w:rsidRDefault="004C479B" w:rsidP="004C479B">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精神科救急・合併症入院料</w:t>
      </w:r>
      <w:r w:rsidRPr="00035DD4">
        <w:rPr>
          <w:rFonts w:ascii="ＭＳ ゴシック" w:eastAsia="ＭＳ ゴシック" w:hAnsi="ＭＳ ゴシック" w:hint="eastAsia"/>
          <w:kern w:val="0"/>
          <w:sz w:val="28"/>
          <w:szCs w:val="28"/>
        </w:rPr>
        <w:t>の施設基準に係る届出書添付書類</w:t>
      </w:r>
    </w:p>
    <w:p w14:paraId="67C4797A" w14:textId="77777777" w:rsidR="004C479B" w:rsidRDefault="004C479B"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354"/>
        <w:gridCol w:w="972"/>
        <w:gridCol w:w="1861"/>
        <w:gridCol w:w="1318"/>
      </w:tblGrid>
      <w:tr w:rsidR="004C479B" w:rsidRPr="00CB7F84" w14:paraId="64A4136E" w14:textId="77777777" w:rsidTr="004C479B">
        <w:trPr>
          <w:trHeight w:val="684"/>
        </w:trPr>
        <w:tc>
          <w:tcPr>
            <w:tcW w:w="8594" w:type="dxa"/>
            <w:gridSpan w:val="5"/>
            <w:shd w:val="clear" w:color="auto" w:fill="auto"/>
            <w:vAlign w:val="center"/>
          </w:tcPr>
          <w:p w14:paraId="7775289D"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kern w:val="0"/>
                <w:sz w:val="24"/>
              </w:rPr>
              <w:t>当該病院に常勤する精神科を担当する医師の氏名及び保険医登録番号（</w:t>
            </w:r>
            <w:r>
              <w:rPr>
                <w:rFonts w:ascii="ＭＳ ゴシック" w:eastAsia="ＭＳ ゴシック" w:hAnsi="ＭＳ ゴシック" w:hint="eastAsia"/>
                <w:kern w:val="0"/>
                <w:sz w:val="24"/>
              </w:rPr>
              <w:t>５</w:t>
            </w:r>
            <w:r w:rsidRPr="00CB7F84">
              <w:rPr>
                <w:rFonts w:ascii="ＭＳ ゴシック" w:eastAsia="ＭＳ ゴシック" w:hAnsi="ＭＳ ゴシック" w:hint="eastAsia"/>
                <w:kern w:val="0"/>
                <w:sz w:val="24"/>
              </w:rPr>
              <w:t>名以上）と、当該病棟に常勤する精神保健指定医の氏名及び指定</w:t>
            </w:r>
            <w:r w:rsidR="00DA6F48">
              <w:rPr>
                <w:rFonts w:ascii="ＭＳ ゴシック" w:eastAsia="ＭＳ ゴシック" w:hAnsi="ＭＳ ゴシック" w:hint="eastAsia"/>
                <w:kern w:val="0"/>
                <w:sz w:val="24"/>
              </w:rPr>
              <w:t>医</w:t>
            </w:r>
            <w:r w:rsidRPr="00CB7F84">
              <w:rPr>
                <w:rFonts w:ascii="ＭＳ ゴシック" w:eastAsia="ＭＳ ゴシック" w:hAnsi="ＭＳ ゴシック" w:hint="eastAsia"/>
                <w:kern w:val="0"/>
                <w:sz w:val="24"/>
              </w:rPr>
              <w:t>番号（</w:t>
            </w:r>
            <w:r>
              <w:rPr>
                <w:rFonts w:ascii="ＭＳ ゴシック" w:eastAsia="ＭＳ ゴシック" w:hAnsi="ＭＳ ゴシック" w:hint="eastAsia"/>
                <w:kern w:val="0"/>
                <w:sz w:val="24"/>
              </w:rPr>
              <w:t>２</w:t>
            </w:r>
            <w:r w:rsidRPr="00CB7F84">
              <w:rPr>
                <w:rFonts w:ascii="ＭＳ ゴシック" w:eastAsia="ＭＳ ゴシック" w:hAnsi="ＭＳ ゴシック" w:hint="eastAsia"/>
                <w:kern w:val="0"/>
                <w:sz w:val="24"/>
              </w:rPr>
              <w:t>名以上）</w:t>
            </w:r>
          </w:p>
        </w:tc>
      </w:tr>
      <w:tr w:rsidR="004C479B" w:rsidRPr="00CB7F84" w14:paraId="39E4569C" w14:textId="77777777" w:rsidTr="004C479B">
        <w:trPr>
          <w:trHeight w:val="595"/>
        </w:trPr>
        <w:tc>
          <w:tcPr>
            <w:tcW w:w="2880" w:type="dxa"/>
            <w:tcBorders>
              <w:right w:val="dashSmallGap" w:sz="4" w:space="0" w:color="auto"/>
            </w:tcBorders>
            <w:shd w:val="clear" w:color="auto" w:fill="auto"/>
          </w:tcPr>
          <w:p w14:paraId="058A61AB"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28D19685"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0B88250A"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0101B75F"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354FA5B3" w14:textId="77777777" w:rsidTr="004C479B">
        <w:trPr>
          <w:trHeight w:val="561"/>
        </w:trPr>
        <w:tc>
          <w:tcPr>
            <w:tcW w:w="2880" w:type="dxa"/>
            <w:tcBorders>
              <w:right w:val="dashSmallGap" w:sz="4" w:space="0" w:color="auto"/>
            </w:tcBorders>
            <w:shd w:val="clear" w:color="auto" w:fill="auto"/>
          </w:tcPr>
          <w:p w14:paraId="07DB60C3"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061BDFBA"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76628F99"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3E2BE727"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37101901" w14:textId="77777777" w:rsidTr="004C479B">
        <w:trPr>
          <w:trHeight w:val="555"/>
        </w:trPr>
        <w:tc>
          <w:tcPr>
            <w:tcW w:w="2880" w:type="dxa"/>
            <w:tcBorders>
              <w:right w:val="dashSmallGap" w:sz="4" w:space="0" w:color="auto"/>
            </w:tcBorders>
            <w:shd w:val="clear" w:color="auto" w:fill="auto"/>
          </w:tcPr>
          <w:p w14:paraId="4B949865"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1EA748C3"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129F342A"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00A0E223"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01181F86" w14:textId="77777777" w:rsidTr="004C479B">
        <w:trPr>
          <w:trHeight w:val="549"/>
        </w:trPr>
        <w:tc>
          <w:tcPr>
            <w:tcW w:w="5220" w:type="dxa"/>
            <w:gridSpan w:val="3"/>
            <w:shd w:val="clear" w:color="auto" w:fill="auto"/>
            <w:vAlign w:val="center"/>
          </w:tcPr>
          <w:p w14:paraId="7F9C0F5B" w14:textId="3A8A723F" w:rsidR="004C479B" w:rsidRPr="00CB7F84" w:rsidRDefault="004C479B" w:rsidP="004C479B">
            <w:pPr>
              <w:spacing w:line="0" w:lineRule="atLeast"/>
              <w:rPr>
                <w:rFonts w:ascii="ＭＳ ゴシック" w:eastAsia="ＭＳ ゴシック" w:hAnsi="ＭＳ ゴシック"/>
                <w:sz w:val="24"/>
              </w:rPr>
            </w:pPr>
            <w:r w:rsidRPr="000E66FF">
              <w:rPr>
                <w:rFonts w:ascii="ＭＳ ゴシック" w:eastAsia="ＭＳ ゴシック" w:hAnsi="ＭＳ ゴシック" w:hint="eastAsia"/>
                <w:spacing w:val="3"/>
                <w:w w:val="68"/>
                <w:kern w:val="0"/>
                <w:sz w:val="24"/>
                <w:fitText w:val="4800" w:id="-1040468223"/>
              </w:rPr>
              <w:t>必要な検査</w:t>
            </w:r>
            <w:r w:rsidR="00B668B6" w:rsidRPr="000E66FF">
              <w:rPr>
                <w:rFonts w:ascii="ＭＳ ゴシック" w:eastAsia="ＭＳ ゴシック" w:hAnsi="ＭＳ ゴシック" w:hint="eastAsia"/>
                <w:spacing w:val="3"/>
                <w:w w:val="68"/>
                <w:kern w:val="0"/>
                <w:sz w:val="24"/>
                <w:fitText w:val="4800" w:id="-1040468223"/>
              </w:rPr>
              <w:t>及び</w:t>
            </w:r>
            <w:r w:rsidRPr="000E66FF">
              <w:rPr>
                <w:rFonts w:ascii="ＭＳ ゴシック" w:eastAsia="ＭＳ ゴシック" w:hAnsi="ＭＳ ゴシック" w:hint="eastAsia"/>
                <w:spacing w:val="3"/>
                <w:w w:val="68"/>
                <w:kern w:val="0"/>
                <w:sz w:val="24"/>
                <w:fitText w:val="4800" w:id="-1040468223"/>
              </w:rPr>
              <w:t>ＣＴ撮影が必要に応じて</w:t>
            </w:r>
            <w:r w:rsidR="00B668B6" w:rsidRPr="000E66FF">
              <w:rPr>
                <w:rFonts w:ascii="ＭＳ ゴシック" w:eastAsia="ＭＳ ゴシック" w:hAnsi="ＭＳ ゴシック" w:hint="eastAsia"/>
                <w:spacing w:val="3"/>
                <w:w w:val="68"/>
                <w:kern w:val="0"/>
                <w:sz w:val="24"/>
                <w:fitText w:val="4800" w:id="-1040468223"/>
              </w:rPr>
              <w:t>速やかに</w:t>
            </w:r>
            <w:r w:rsidRPr="000E66FF">
              <w:rPr>
                <w:rFonts w:ascii="ＭＳ ゴシック" w:eastAsia="ＭＳ ゴシック" w:hAnsi="ＭＳ ゴシック" w:hint="eastAsia"/>
                <w:spacing w:val="3"/>
                <w:w w:val="68"/>
                <w:kern w:val="0"/>
                <w:sz w:val="24"/>
                <w:fitText w:val="4800" w:id="-1040468223"/>
              </w:rPr>
              <w:t>実施できる体</w:t>
            </w:r>
            <w:r w:rsidRPr="000E66FF">
              <w:rPr>
                <w:rFonts w:ascii="ＭＳ ゴシック" w:eastAsia="ＭＳ ゴシック" w:hAnsi="ＭＳ ゴシック" w:hint="eastAsia"/>
                <w:spacing w:val="-33"/>
                <w:w w:val="68"/>
                <w:kern w:val="0"/>
                <w:sz w:val="24"/>
                <w:fitText w:val="4800" w:id="-1040468223"/>
              </w:rPr>
              <w:t>制</w:t>
            </w:r>
          </w:p>
        </w:tc>
        <w:tc>
          <w:tcPr>
            <w:tcW w:w="3374" w:type="dxa"/>
            <w:gridSpan w:val="2"/>
            <w:shd w:val="clear" w:color="auto" w:fill="auto"/>
            <w:vAlign w:val="center"/>
          </w:tcPr>
          <w:p w14:paraId="2106131E" w14:textId="77777777" w:rsidR="004C479B" w:rsidRPr="00CB7F84" w:rsidRDefault="004C479B" w:rsidP="004C479B">
            <w:pPr>
              <w:spacing w:line="0" w:lineRule="atLeast"/>
              <w:jc w:val="center"/>
              <w:rPr>
                <w:rFonts w:ascii="ＭＳ ゴシック" w:eastAsia="ＭＳ ゴシック" w:hAnsi="ＭＳ ゴシック"/>
                <w:sz w:val="24"/>
              </w:rPr>
            </w:pPr>
            <w:r w:rsidRPr="00CB7F84">
              <w:rPr>
                <w:rFonts w:ascii="ＭＳ ゴシック" w:eastAsia="ＭＳ ゴシック" w:hAnsi="ＭＳ ゴシック" w:hint="eastAsia"/>
                <w:sz w:val="24"/>
              </w:rPr>
              <w:t>有　　　　無</w:t>
            </w:r>
          </w:p>
        </w:tc>
      </w:tr>
    </w:tbl>
    <w:p w14:paraId="157DFEF2" w14:textId="77777777" w:rsidR="004C479B" w:rsidRDefault="004C479B" w:rsidP="004C479B">
      <w:pPr>
        <w:spacing w:line="0" w:lineRule="atLeast"/>
        <w:rPr>
          <w:rFonts w:ascii="ＭＳ ゴシック" w:eastAsia="ＭＳ ゴシック" w:hAnsi="ＭＳ ゴシック"/>
          <w:sz w:val="24"/>
        </w:rPr>
      </w:pPr>
    </w:p>
    <w:p w14:paraId="1DAA4449" w14:textId="77777777" w:rsidR="004C479B" w:rsidRDefault="004C479B"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048"/>
        <w:gridCol w:w="1143"/>
        <w:gridCol w:w="322"/>
        <w:gridCol w:w="745"/>
        <w:gridCol w:w="1317"/>
        <w:gridCol w:w="872"/>
        <w:gridCol w:w="1117"/>
      </w:tblGrid>
      <w:tr w:rsidR="004C479B" w:rsidRPr="00CB7F84" w14:paraId="0287DF6E" w14:textId="77777777" w:rsidTr="00FA76AB">
        <w:trPr>
          <w:trHeight w:val="551"/>
        </w:trPr>
        <w:tc>
          <w:tcPr>
            <w:tcW w:w="7220" w:type="dxa"/>
            <w:gridSpan w:val="7"/>
            <w:tcBorders>
              <w:right w:val="single" w:sz="4" w:space="0" w:color="auto"/>
            </w:tcBorders>
            <w:shd w:val="clear" w:color="auto" w:fill="auto"/>
            <w:vAlign w:val="center"/>
          </w:tcPr>
          <w:p w14:paraId="280A769B" w14:textId="77777777" w:rsidR="004C479B" w:rsidRPr="000F3C44" w:rsidRDefault="004C479B" w:rsidP="004C479B">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①　当該病院の精神疾患にかかる時間外・休日・深夜の入院患者数</w:t>
            </w:r>
          </w:p>
        </w:tc>
        <w:tc>
          <w:tcPr>
            <w:tcW w:w="1166" w:type="dxa"/>
            <w:tcBorders>
              <w:left w:val="single" w:sz="4" w:space="0" w:color="auto"/>
            </w:tcBorders>
            <w:shd w:val="clear" w:color="auto" w:fill="auto"/>
            <w:vAlign w:val="center"/>
          </w:tcPr>
          <w:p w14:paraId="3474DE7B" w14:textId="77777777" w:rsidR="004C479B" w:rsidRPr="00CB7F84" w:rsidRDefault="004C479B"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4C479B" w:rsidRPr="00CB7F84" w14:paraId="1D0E8A5E" w14:textId="77777777" w:rsidTr="00FA76AB">
        <w:trPr>
          <w:trHeight w:val="558"/>
        </w:trPr>
        <w:tc>
          <w:tcPr>
            <w:tcW w:w="7220" w:type="dxa"/>
            <w:gridSpan w:val="7"/>
            <w:tcBorders>
              <w:right w:val="single" w:sz="4" w:space="0" w:color="auto"/>
            </w:tcBorders>
            <w:shd w:val="clear" w:color="auto" w:fill="auto"/>
            <w:vAlign w:val="center"/>
          </w:tcPr>
          <w:p w14:paraId="31932669" w14:textId="77777777" w:rsidR="004C479B" w:rsidRPr="00CB7F84" w:rsidRDefault="004C479B" w:rsidP="004C479B">
            <w:pPr>
              <w:spacing w:line="0" w:lineRule="atLeast"/>
              <w:jc w:val="left"/>
              <w:rPr>
                <w:rFonts w:ascii="ＭＳ ゴシック" w:eastAsia="ＭＳ ゴシック" w:hAnsi="ＭＳ ゴシック"/>
                <w:sz w:val="24"/>
              </w:rPr>
            </w:pPr>
            <w:r>
              <w:rPr>
                <w:rFonts w:ascii="ＭＳ ゴシック" w:eastAsia="ＭＳ ゴシック" w:hAnsi="ＭＳ ゴシック" w:hint="eastAsia"/>
                <w:kern w:val="0"/>
                <w:sz w:val="24"/>
              </w:rPr>
              <w:t>②</w:t>
            </w:r>
            <w:r w:rsidRPr="004302E1">
              <w:rPr>
                <w:rFonts w:ascii="ＭＳ ゴシック" w:eastAsia="ＭＳ ゴシック" w:hAnsi="ＭＳ ゴシック" w:hint="eastAsia"/>
                <w:kern w:val="0"/>
                <w:sz w:val="24"/>
              </w:rPr>
              <w:t xml:space="preserve">　当該病棟の新規患者数</w:t>
            </w:r>
          </w:p>
        </w:tc>
        <w:tc>
          <w:tcPr>
            <w:tcW w:w="1166" w:type="dxa"/>
            <w:tcBorders>
              <w:left w:val="single" w:sz="4" w:space="0" w:color="auto"/>
            </w:tcBorders>
            <w:shd w:val="clear" w:color="auto" w:fill="auto"/>
            <w:vAlign w:val="center"/>
          </w:tcPr>
          <w:p w14:paraId="7535691E"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4D39E512" w14:textId="77777777" w:rsidTr="00FA76AB">
        <w:trPr>
          <w:trHeight w:val="694"/>
        </w:trPr>
        <w:tc>
          <w:tcPr>
            <w:tcW w:w="1632" w:type="dxa"/>
            <w:vMerge w:val="restart"/>
            <w:shd w:val="clear" w:color="auto" w:fill="auto"/>
            <w:vAlign w:val="center"/>
          </w:tcPr>
          <w:p w14:paraId="51DEE794" w14:textId="77777777" w:rsidR="00E40EFF" w:rsidRPr="00CB7F84" w:rsidRDefault="00E40EFF" w:rsidP="00E40EFF">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（②</w:t>
            </w:r>
            <w:r w:rsidRPr="00CB7F84">
              <w:rPr>
                <w:rFonts w:ascii="ＭＳ ゴシック" w:eastAsia="ＭＳ ゴシック" w:hAnsi="ＭＳ ゴシック" w:hint="eastAsia"/>
                <w:sz w:val="24"/>
              </w:rPr>
              <w:t>の再掲）</w:t>
            </w:r>
          </w:p>
        </w:tc>
        <w:tc>
          <w:tcPr>
            <w:tcW w:w="2251" w:type="dxa"/>
            <w:gridSpan w:val="2"/>
            <w:tcBorders>
              <w:right w:val="single" w:sz="4" w:space="0" w:color="auto"/>
            </w:tcBorders>
            <w:shd w:val="clear" w:color="auto" w:fill="auto"/>
            <w:vAlign w:val="center"/>
          </w:tcPr>
          <w:p w14:paraId="6F66F1C7"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③</w:t>
            </w:r>
            <w:r w:rsidRPr="00CB7F84">
              <w:rPr>
                <w:rFonts w:ascii="ＭＳ ゴシック" w:eastAsia="ＭＳ ゴシック" w:hAnsi="ＭＳ ゴシック" w:hint="eastAsia"/>
                <w:sz w:val="24"/>
              </w:rPr>
              <w:t xml:space="preserve">　措置入院</w:t>
            </w:r>
          </w:p>
        </w:tc>
        <w:tc>
          <w:tcPr>
            <w:tcW w:w="1109" w:type="dxa"/>
            <w:gridSpan w:val="2"/>
            <w:tcBorders>
              <w:left w:val="single" w:sz="4" w:space="0" w:color="auto"/>
            </w:tcBorders>
            <w:shd w:val="clear" w:color="auto" w:fill="auto"/>
            <w:vAlign w:val="center"/>
          </w:tcPr>
          <w:p w14:paraId="5B565767"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1A63EADA"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④</w:t>
            </w:r>
            <w:r w:rsidRPr="00CB7F84">
              <w:rPr>
                <w:rFonts w:ascii="ＭＳ ゴシック" w:eastAsia="ＭＳ ゴシック" w:hAnsi="ＭＳ ゴシック" w:hint="eastAsia"/>
                <w:sz w:val="24"/>
              </w:rPr>
              <w:t xml:space="preserve">　緊急措置入院</w:t>
            </w:r>
          </w:p>
        </w:tc>
        <w:tc>
          <w:tcPr>
            <w:tcW w:w="1166" w:type="dxa"/>
            <w:tcBorders>
              <w:left w:val="single" w:sz="4" w:space="0" w:color="auto"/>
            </w:tcBorders>
            <w:shd w:val="clear" w:color="auto" w:fill="auto"/>
            <w:vAlign w:val="center"/>
          </w:tcPr>
          <w:p w14:paraId="06357E46"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64E5B3CB" w14:textId="77777777" w:rsidTr="00FA76AB">
        <w:trPr>
          <w:trHeight w:val="705"/>
        </w:trPr>
        <w:tc>
          <w:tcPr>
            <w:tcW w:w="1632" w:type="dxa"/>
            <w:vMerge/>
            <w:shd w:val="clear" w:color="auto" w:fill="auto"/>
            <w:vAlign w:val="center"/>
          </w:tcPr>
          <w:p w14:paraId="4115D2BC"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2251" w:type="dxa"/>
            <w:gridSpan w:val="2"/>
            <w:tcBorders>
              <w:right w:val="single" w:sz="4" w:space="0" w:color="auto"/>
            </w:tcBorders>
            <w:shd w:val="clear" w:color="auto" w:fill="auto"/>
            <w:vAlign w:val="center"/>
          </w:tcPr>
          <w:p w14:paraId="7D423F0D"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⑤</w:t>
            </w:r>
            <w:r w:rsidRPr="00CB7F84">
              <w:rPr>
                <w:rFonts w:ascii="ＭＳ ゴシック" w:eastAsia="ＭＳ ゴシック" w:hAnsi="ＭＳ ゴシック" w:hint="eastAsia"/>
                <w:sz w:val="24"/>
              </w:rPr>
              <w:t xml:space="preserve">　医療保護入院</w:t>
            </w:r>
          </w:p>
        </w:tc>
        <w:tc>
          <w:tcPr>
            <w:tcW w:w="1109" w:type="dxa"/>
            <w:gridSpan w:val="2"/>
            <w:tcBorders>
              <w:left w:val="single" w:sz="4" w:space="0" w:color="auto"/>
            </w:tcBorders>
            <w:shd w:val="clear" w:color="auto" w:fill="auto"/>
            <w:vAlign w:val="center"/>
          </w:tcPr>
          <w:p w14:paraId="7179BDDF"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6676006E"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⑥</w:t>
            </w:r>
            <w:r w:rsidRPr="00CB7F84">
              <w:rPr>
                <w:rFonts w:ascii="ＭＳ ゴシック" w:eastAsia="ＭＳ ゴシック" w:hAnsi="ＭＳ ゴシック" w:hint="eastAsia"/>
                <w:sz w:val="24"/>
              </w:rPr>
              <w:t xml:space="preserve">　応急入院</w:t>
            </w:r>
          </w:p>
        </w:tc>
        <w:tc>
          <w:tcPr>
            <w:tcW w:w="1166" w:type="dxa"/>
            <w:tcBorders>
              <w:left w:val="single" w:sz="4" w:space="0" w:color="auto"/>
            </w:tcBorders>
            <w:shd w:val="clear" w:color="auto" w:fill="auto"/>
            <w:vAlign w:val="center"/>
          </w:tcPr>
          <w:p w14:paraId="57FB75DE"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5ABDA0C6" w14:textId="77777777" w:rsidTr="00FA76AB">
        <w:trPr>
          <w:trHeight w:val="686"/>
        </w:trPr>
        <w:tc>
          <w:tcPr>
            <w:tcW w:w="1632" w:type="dxa"/>
            <w:vMerge/>
            <w:shd w:val="clear" w:color="auto" w:fill="auto"/>
            <w:vAlign w:val="center"/>
          </w:tcPr>
          <w:p w14:paraId="5B2F4D09"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2251" w:type="dxa"/>
            <w:gridSpan w:val="2"/>
            <w:tcBorders>
              <w:right w:val="single" w:sz="4" w:space="0" w:color="auto"/>
            </w:tcBorders>
            <w:shd w:val="clear" w:color="auto" w:fill="auto"/>
            <w:vAlign w:val="center"/>
          </w:tcPr>
          <w:p w14:paraId="40AB2763"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⑦</w:t>
            </w:r>
            <w:r w:rsidRPr="00CB7F84">
              <w:rPr>
                <w:rFonts w:ascii="ＭＳ ゴシック" w:eastAsia="ＭＳ ゴシック" w:hAnsi="ＭＳ ゴシック" w:hint="eastAsia"/>
                <w:sz w:val="24"/>
              </w:rPr>
              <w:t xml:space="preserve">　鑑定入院</w:t>
            </w:r>
          </w:p>
        </w:tc>
        <w:tc>
          <w:tcPr>
            <w:tcW w:w="1109" w:type="dxa"/>
            <w:gridSpan w:val="2"/>
            <w:tcBorders>
              <w:left w:val="single" w:sz="4" w:space="0" w:color="auto"/>
            </w:tcBorders>
            <w:shd w:val="clear" w:color="auto" w:fill="auto"/>
            <w:vAlign w:val="center"/>
          </w:tcPr>
          <w:p w14:paraId="0112E7FF"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4D5ACBBF"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⑧</w:t>
            </w:r>
            <w:r w:rsidRPr="00CB7F84">
              <w:rPr>
                <w:rFonts w:ascii="ＭＳ ゴシック" w:eastAsia="ＭＳ ゴシック" w:hAnsi="ＭＳ ゴシック" w:hint="eastAsia"/>
                <w:sz w:val="24"/>
              </w:rPr>
              <w:t xml:space="preserve">　</w:t>
            </w:r>
            <w:r w:rsidRPr="002D4510">
              <w:rPr>
                <w:rFonts w:ascii="ＭＳ ゴシック" w:eastAsia="ＭＳ ゴシック" w:hAnsi="ＭＳ ゴシック" w:hint="eastAsia"/>
                <w:w w:val="85"/>
                <w:kern w:val="0"/>
                <w:sz w:val="24"/>
                <w:fitText w:val="1440" w:id="-1040465152"/>
              </w:rPr>
              <w:t>医療観察法入</w:t>
            </w:r>
            <w:r w:rsidRPr="002D4510">
              <w:rPr>
                <w:rFonts w:ascii="ＭＳ ゴシック" w:eastAsia="ＭＳ ゴシック" w:hAnsi="ＭＳ ゴシック" w:hint="eastAsia"/>
                <w:spacing w:val="11"/>
                <w:w w:val="85"/>
                <w:kern w:val="0"/>
                <w:sz w:val="24"/>
                <w:fitText w:val="1440" w:id="-1040465152"/>
              </w:rPr>
              <w:t>院</w:t>
            </w:r>
          </w:p>
        </w:tc>
        <w:tc>
          <w:tcPr>
            <w:tcW w:w="1166" w:type="dxa"/>
            <w:tcBorders>
              <w:left w:val="single" w:sz="4" w:space="0" w:color="auto"/>
            </w:tcBorders>
            <w:shd w:val="clear" w:color="auto" w:fill="auto"/>
            <w:vAlign w:val="center"/>
          </w:tcPr>
          <w:p w14:paraId="2F473B60"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02CCA5F9" w14:textId="77777777" w:rsidTr="00FA76AB">
        <w:trPr>
          <w:trHeight w:val="686"/>
        </w:trPr>
        <w:tc>
          <w:tcPr>
            <w:tcW w:w="1632" w:type="dxa"/>
            <w:vMerge/>
            <w:shd w:val="clear" w:color="auto" w:fill="auto"/>
            <w:vAlign w:val="center"/>
          </w:tcPr>
          <w:p w14:paraId="24A8B188"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5588" w:type="dxa"/>
            <w:gridSpan w:val="6"/>
            <w:tcBorders>
              <w:right w:val="single" w:sz="4" w:space="0" w:color="auto"/>
            </w:tcBorders>
            <w:shd w:val="clear" w:color="auto" w:fill="auto"/>
            <w:vAlign w:val="center"/>
          </w:tcPr>
          <w:p w14:paraId="2ED53CBC" w14:textId="23D3C2A6" w:rsidR="00E40EFF"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⑨　合併症ユニ</w:t>
            </w:r>
            <w:r w:rsidR="00126EE6">
              <w:rPr>
                <w:rFonts w:ascii="ＭＳ ゴシック" w:eastAsia="ＭＳ ゴシック" w:hAnsi="ＭＳ ゴシック" w:hint="eastAsia"/>
                <w:sz w:val="24"/>
              </w:rPr>
              <w:t>ット</w:t>
            </w:r>
            <w:r>
              <w:rPr>
                <w:rFonts w:ascii="ＭＳ ゴシック" w:eastAsia="ＭＳ ゴシック" w:hAnsi="ＭＳ ゴシック" w:hint="eastAsia"/>
                <w:sz w:val="24"/>
              </w:rPr>
              <w:t>へ入院する身体疾患を有する精神障害者</w:t>
            </w:r>
            <w:r w:rsidR="00FA76AB">
              <w:rPr>
                <w:rFonts w:ascii="ＭＳ ゴシック" w:eastAsia="ＭＳ ゴシック" w:hAnsi="ＭＳ ゴシック" w:hint="eastAsia"/>
                <w:sz w:val="24"/>
              </w:rPr>
              <w:t>（③～⑧の患者を除く）</w:t>
            </w:r>
          </w:p>
        </w:tc>
        <w:tc>
          <w:tcPr>
            <w:tcW w:w="1166" w:type="dxa"/>
            <w:tcBorders>
              <w:left w:val="single" w:sz="4" w:space="0" w:color="auto"/>
            </w:tcBorders>
            <w:shd w:val="clear" w:color="auto" w:fill="auto"/>
            <w:vAlign w:val="center"/>
          </w:tcPr>
          <w:p w14:paraId="4587B8E3" w14:textId="641B1094" w:rsidR="00E40EFF" w:rsidRPr="00CB7F84" w:rsidRDefault="00FA76AB"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4C479B" w:rsidRPr="00CB7F84" w14:paraId="37E94C3A" w14:textId="77777777" w:rsidTr="00FA76AB">
        <w:trPr>
          <w:trHeight w:val="732"/>
        </w:trPr>
        <w:tc>
          <w:tcPr>
            <w:tcW w:w="7220" w:type="dxa"/>
            <w:gridSpan w:val="7"/>
            <w:tcBorders>
              <w:right w:val="single" w:sz="4" w:space="0" w:color="auto"/>
            </w:tcBorders>
            <w:shd w:val="clear" w:color="auto" w:fill="auto"/>
            <w:vAlign w:val="center"/>
          </w:tcPr>
          <w:p w14:paraId="37CDB009" w14:textId="04ED3AA7" w:rsidR="004C479B" w:rsidRPr="00CB7F84" w:rsidRDefault="00A94617"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⑩</w:t>
            </w:r>
            <w:r w:rsidR="004C479B" w:rsidRPr="00CB7F84">
              <w:rPr>
                <w:rFonts w:ascii="ＭＳ ゴシック" w:eastAsia="ＭＳ ゴシック" w:hAnsi="ＭＳ ゴシック" w:hint="eastAsia"/>
                <w:sz w:val="24"/>
              </w:rPr>
              <w:t xml:space="preserve">　当該病院の所在する都道府県等における措置入院、</w:t>
            </w:r>
          </w:p>
          <w:p w14:paraId="68E71685" w14:textId="77777777" w:rsidR="004C479B" w:rsidRPr="00CB7F84" w:rsidRDefault="004C479B" w:rsidP="004C479B">
            <w:pPr>
              <w:spacing w:line="0" w:lineRule="atLeast"/>
              <w:ind w:firstLineChars="100" w:firstLine="240"/>
              <w:rPr>
                <w:rFonts w:ascii="ＭＳ ゴシック" w:eastAsia="ＭＳ ゴシック" w:hAnsi="ＭＳ ゴシック"/>
                <w:sz w:val="24"/>
              </w:rPr>
            </w:pPr>
            <w:r w:rsidRPr="00CB7F84">
              <w:rPr>
                <w:rFonts w:ascii="ＭＳ ゴシック" w:eastAsia="ＭＳ ゴシック" w:hAnsi="ＭＳ ゴシック" w:hint="eastAsia"/>
                <w:sz w:val="24"/>
              </w:rPr>
              <w:t>緊急措置入院及び応急入院に係る新規入院患者数</w:t>
            </w:r>
          </w:p>
        </w:tc>
        <w:tc>
          <w:tcPr>
            <w:tcW w:w="1166" w:type="dxa"/>
            <w:tcBorders>
              <w:left w:val="single" w:sz="4" w:space="0" w:color="auto"/>
            </w:tcBorders>
            <w:shd w:val="clear" w:color="auto" w:fill="auto"/>
            <w:vAlign w:val="center"/>
          </w:tcPr>
          <w:p w14:paraId="0457D093"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4C479B" w:rsidRPr="00CB7F84" w14:paraId="3505603E" w14:textId="77777777" w:rsidTr="00E40EFF">
        <w:trPr>
          <w:trHeight w:val="732"/>
        </w:trPr>
        <w:tc>
          <w:tcPr>
            <w:tcW w:w="2682" w:type="dxa"/>
            <w:gridSpan w:val="2"/>
            <w:tcBorders>
              <w:right w:val="dashSmallGap" w:sz="4" w:space="0" w:color="auto"/>
            </w:tcBorders>
            <w:shd w:val="clear" w:color="auto" w:fill="auto"/>
            <w:vAlign w:val="center"/>
          </w:tcPr>
          <w:p w14:paraId="0C1E2916" w14:textId="2F5DE927" w:rsidR="004C479B" w:rsidRPr="00CB7F84" w:rsidRDefault="00315926" w:rsidP="00315926">
            <w:pPr>
              <w:spacing w:line="0" w:lineRule="atLeast"/>
              <w:rPr>
                <w:rFonts w:ascii="ＭＳ ゴシック" w:eastAsia="ＭＳ ゴシック" w:hAnsi="ＭＳ ゴシック"/>
                <w:kern w:val="0"/>
                <w:sz w:val="24"/>
              </w:rPr>
            </w:pPr>
            <w:r>
              <w:rPr>
                <w:rFonts w:ascii="ＭＳ ゴシック" w:eastAsia="ＭＳ ゴシック" w:hAnsi="ＭＳ ゴシック" w:hint="eastAsia"/>
                <w:noProof/>
                <w:kern w:val="0"/>
                <w:sz w:val="6"/>
                <w:szCs w:val="6"/>
              </w:rPr>
              <mc:AlternateContent>
                <mc:Choice Requires="wps">
                  <w:drawing>
                    <wp:anchor distT="0" distB="0" distL="114300" distR="114300" simplePos="0" relativeHeight="251657216" behindDoc="0" locked="0" layoutInCell="1" allowOverlap="1" wp14:anchorId="0102EB36" wp14:editId="3F4B97D8">
                      <wp:simplePos x="0" y="0"/>
                      <wp:positionH relativeFrom="column">
                        <wp:posOffset>-25400</wp:posOffset>
                      </wp:positionH>
                      <wp:positionV relativeFrom="paragraph">
                        <wp:posOffset>182245</wp:posOffset>
                      </wp:positionV>
                      <wp:extent cx="1715135"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E247" id="Line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35pt" to="13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"/>
                  </w:pict>
                </mc:Fallback>
              </mc:AlternateContent>
            </w:r>
            <w:r w:rsidR="004C479B" w:rsidRPr="00E80C61">
              <w:rPr>
                <w:rFonts w:ascii="ＭＳ ゴシック" w:eastAsia="ＭＳ ゴシック" w:hAnsi="ＭＳ ゴシック" w:hint="eastAsia"/>
                <w:w w:val="84"/>
                <w:kern w:val="0"/>
                <w:sz w:val="24"/>
                <w:fitText w:val="2640" w:id="-1002214909"/>
              </w:rPr>
              <w:t>③＋④＋⑤＋⑥＋⑦＋⑧</w:t>
            </w:r>
            <w:r w:rsidR="00FA76AB" w:rsidRPr="00E80C61">
              <w:rPr>
                <w:rFonts w:ascii="ＭＳ ゴシック" w:eastAsia="ＭＳ ゴシック" w:hAnsi="ＭＳ ゴシック" w:hint="eastAsia"/>
                <w:w w:val="84"/>
                <w:kern w:val="0"/>
                <w:sz w:val="24"/>
                <w:fitText w:val="2640" w:id="-1002214909"/>
              </w:rPr>
              <w:t>＋</w:t>
            </w:r>
            <w:r w:rsidR="00FA76AB" w:rsidRPr="00E80C61">
              <w:rPr>
                <w:rFonts w:ascii="ＭＳ ゴシック" w:eastAsia="ＭＳ ゴシック" w:hAnsi="ＭＳ ゴシック" w:hint="eastAsia"/>
                <w:spacing w:val="15"/>
                <w:w w:val="84"/>
                <w:kern w:val="0"/>
                <w:sz w:val="24"/>
                <w:fitText w:val="2640" w:id="-1002214909"/>
              </w:rPr>
              <w:t>⑨</w:t>
            </w:r>
          </w:p>
          <w:p w14:paraId="7C1AE690" w14:textId="14A23F2A" w:rsidR="004C479B" w:rsidRPr="00CB7F84" w:rsidRDefault="004C479B" w:rsidP="004C479B">
            <w:pPr>
              <w:spacing w:line="0" w:lineRule="atLeast"/>
              <w:jc w:val="center"/>
              <w:rPr>
                <w:rFonts w:ascii="ＭＳ ゴシック" w:eastAsia="ＭＳ ゴシック" w:hAnsi="ＭＳ ゴシック"/>
                <w:kern w:val="0"/>
                <w:sz w:val="6"/>
                <w:szCs w:val="6"/>
              </w:rPr>
            </w:pPr>
          </w:p>
          <w:p w14:paraId="2F0C1DA5" w14:textId="77777777" w:rsidR="004C479B" w:rsidRPr="00CB7F84" w:rsidRDefault="004C479B" w:rsidP="004C47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kern w:val="0"/>
                <w:sz w:val="24"/>
              </w:rPr>
              <w:t>②</w:t>
            </w:r>
          </w:p>
        </w:tc>
        <w:tc>
          <w:tcPr>
            <w:tcW w:w="1530" w:type="dxa"/>
            <w:gridSpan w:val="2"/>
            <w:tcBorders>
              <w:left w:val="dashSmallGap" w:sz="4" w:space="0" w:color="auto"/>
            </w:tcBorders>
            <w:shd w:val="clear" w:color="auto" w:fill="auto"/>
            <w:vAlign w:val="bottom"/>
          </w:tcPr>
          <w:p w14:paraId="7EDA1C2D"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sz w:val="24"/>
              </w:rPr>
              <w:t>(a)</w:t>
            </w:r>
          </w:p>
          <w:p w14:paraId="1077F75E"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c>
          <w:tcPr>
            <w:tcW w:w="2105" w:type="dxa"/>
            <w:gridSpan w:val="2"/>
            <w:tcBorders>
              <w:right w:val="dashSmallGap" w:sz="4" w:space="0" w:color="auto"/>
            </w:tcBorders>
            <w:shd w:val="clear" w:color="auto" w:fill="auto"/>
          </w:tcPr>
          <w:p w14:paraId="65597EED" w14:textId="77777777" w:rsidR="004C479B" w:rsidRPr="00CB7F84" w:rsidRDefault="004C479B" w:rsidP="004C479B">
            <w:pPr>
              <w:spacing w:line="0" w:lineRule="atLeas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③＋④＋⑥</w:t>
            </w:r>
          </w:p>
          <w:p w14:paraId="356749A0" w14:textId="1643ACAC" w:rsidR="004C479B" w:rsidRPr="00CB7F84" w:rsidRDefault="004F6157" w:rsidP="004C479B">
            <w:pPr>
              <w:spacing w:line="0" w:lineRule="atLeast"/>
              <w:jc w:val="center"/>
              <w:rPr>
                <w:rFonts w:ascii="ＭＳ ゴシック" w:eastAsia="ＭＳ ゴシック" w:hAnsi="ＭＳ ゴシック"/>
                <w:kern w:val="0"/>
                <w:sz w:val="6"/>
                <w:szCs w:val="6"/>
              </w:rPr>
            </w:pPr>
            <w:r>
              <w:rPr>
                <w:rFonts w:ascii="ＭＳ ゴシック" w:eastAsia="ＭＳ ゴシック" w:hAnsi="ＭＳ ゴシック" w:hint="eastAsia"/>
                <w:noProof/>
                <w:kern w:val="0"/>
                <w:sz w:val="6"/>
                <w:szCs w:val="6"/>
              </w:rPr>
              <mc:AlternateContent>
                <mc:Choice Requires="wps">
                  <w:drawing>
                    <wp:anchor distT="0" distB="0" distL="114300" distR="114300" simplePos="0" relativeHeight="251658240" behindDoc="0" locked="0" layoutInCell="1" allowOverlap="1" wp14:anchorId="6806316F" wp14:editId="24A2D7F6">
                      <wp:simplePos x="0" y="0"/>
                      <wp:positionH relativeFrom="column">
                        <wp:posOffset>48895</wp:posOffset>
                      </wp:positionH>
                      <wp:positionV relativeFrom="paragraph">
                        <wp:posOffset>-4445</wp:posOffset>
                      </wp:positionV>
                      <wp:extent cx="1154430" cy="1270"/>
                      <wp:effectExtent l="11430" t="6985" r="571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44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80DB2" id="Line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5pt" to="9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"/>
                  </w:pict>
                </mc:Fallback>
              </mc:AlternateContent>
            </w:r>
          </w:p>
          <w:p w14:paraId="56805ECF" w14:textId="428DC504" w:rsidR="004C479B" w:rsidRPr="00CB7F84" w:rsidRDefault="00315926" w:rsidP="004C47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⑩</w:t>
            </w:r>
          </w:p>
        </w:tc>
        <w:tc>
          <w:tcPr>
            <w:tcW w:w="2069" w:type="dxa"/>
            <w:gridSpan w:val="2"/>
            <w:tcBorders>
              <w:left w:val="dashSmallGap" w:sz="4" w:space="0" w:color="auto"/>
            </w:tcBorders>
            <w:shd w:val="clear" w:color="auto" w:fill="auto"/>
            <w:vAlign w:val="bottom"/>
          </w:tcPr>
          <w:p w14:paraId="15C20351"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sz w:val="24"/>
              </w:rPr>
              <w:t>(b)</w:t>
            </w:r>
          </w:p>
          <w:p w14:paraId="4F060547"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r>
      <w:tr w:rsidR="004C479B" w:rsidRPr="00CB7F84" w14:paraId="7349F469" w14:textId="77777777" w:rsidTr="00E40EFF">
        <w:trPr>
          <w:trHeight w:val="732"/>
        </w:trPr>
        <w:tc>
          <w:tcPr>
            <w:tcW w:w="4212" w:type="dxa"/>
            <w:gridSpan w:val="4"/>
            <w:shd w:val="clear" w:color="auto" w:fill="auto"/>
            <w:vAlign w:val="center"/>
          </w:tcPr>
          <w:p w14:paraId="2A49F022" w14:textId="77EF084D" w:rsidR="004C479B" w:rsidRPr="00CB7F84" w:rsidRDefault="00315926"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⑪</w:t>
            </w:r>
            <w:r w:rsidR="004C479B" w:rsidRPr="00CB7F84">
              <w:rPr>
                <w:rFonts w:ascii="ＭＳ ゴシック" w:eastAsia="ＭＳ ゴシック" w:hAnsi="ＭＳ ゴシック" w:hint="eastAsia"/>
                <w:sz w:val="24"/>
              </w:rPr>
              <w:t>合併症ユニットに入院する身体合併症患者の割合</w:t>
            </w:r>
          </w:p>
        </w:tc>
        <w:tc>
          <w:tcPr>
            <w:tcW w:w="4174" w:type="dxa"/>
            <w:gridSpan w:val="4"/>
            <w:shd w:val="clear" w:color="auto" w:fill="auto"/>
            <w:vAlign w:val="center"/>
          </w:tcPr>
          <w:p w14:paraId="718E185F"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r>
    </w:tbl>
    <w:p w14:paraId="773262BE" w14:textId="77777777" w:rsidR="004C479B" w:rsidRPr="00B11A72" w:rsidRDefault="004C479B" w:rsidP="004C479B">
      <w:pPr>
        <w:spacing w:line="0" w:lineRule="atLeast"/>
        <w:rPr>
          <w:rFonts w:ascii="ＭＳ ゴシック" w:eastAsia="ＭＳ ゴシック" w:hAnsi="ＭＳ ゴシック"/>
          <w:szCs w:val="21"/>
        </w:rPr>
      </w:pPr>
    </w:p>
    <w:p w14:paraId="630303F0" w14:textId="77777777" w:rsidR="004C479B" w:rsidRPr="00AA52BC" w:rsidRDefault="004C479B" w:rsidP="004C479B">
      <w:pPr>
        <w:spacing w:line="200" w:lineRule="exact"/>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［記載上の注意］</w:t>
      </w:r>
    </w:p>
    <w:p w14:paraId="05BB0434" w14:textId="77777777"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１　ＣＴ撮影につき他の保険医療機関との連携により速やかに実施できる体制が整備されている場合は、有に○をするとともに、当該連携につき確認できる資料を添付すること。</w:t>
      </w:r>
    </w:p>
    <w:p w14:paraId="729CF596" w14:textId="77777777"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２　実績に係る要件の患者数は届出前１年間の患者数を記載すること。</w:t>
      </w:r>
    </w:p>
    <w:p w14:paraId="0A866C43" w14:textId="77777777" w:rsidR="004C479B"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３　当該病棟は次の要件を満たしていることが必要である。</w:t>
      </w:r>
    </w:p>
    <w:p w14:paraId="61F4080D" w14:textId="31A2D569"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0C61">
        <w:rPr>
          <w:rFonts w:ascii="ＭＳ ゴシック" w:eastAsia="ＭＳ ゴシック" w:hAnsi="ＭＳ ゴシック" w:hint="eastAsia"/>
          <w:sz w:val="20"/>
          <w:szCs w:val="20"/>
        </w:rPr>
        <w:t>(</w:t>
      </w:r>
      <w:r w:rsidR="00877917">
        <w:rPr>
          <w:rFonts w:ascii="ＭＳ ゴシック" w:eastAsia="ＭＳ ゴシック" w:hAnsi="ＭＳ ゴシック" w:hint="eastAsia"/>
          <w:sz w:val="20"/>
          <w:szCs w:val="20"/>
        </w:rPr>
        <w:t>a</w:t>
      </w:r>
      <w:r w:rsidR="00E80C61">
        <w:rPr>
          <w:rFonts w:ascii="ＭＳ ゴシック" w:eastAsia="ＭＳ ゴシック" w:hAnsi="ＭＳ ゴシック" w:hint="eastAsia"/>
          <w:sz w:val="20"/>
          <w:szCs w:val="20"/>
        </w:rPr>
        <w:t>)</w:t>
      </w:r>
      <w:r w:rsidR="00877917">
        <w:rPr>
          <w:rFonts w:ascii="ＭＳ ゴシック" w:eastAsia="ＭＳ ゴシック" w:hAnsi="ＭＳ ゴシック" w:hint="eastAsia"/>
          <w:sz w:val="20"/>
          <w:szCs w:val="20"/>
        </w:rPr>
        <w:t>≧60％　(b)≧25％又は、</w:t>
      </w:r>
      <w:r>
        <w:rPr>
          <w:rFonts w:ascii="ＭＳ ゴシック" w:eastAsia="ＭＳ ゴシック" w:hAnsi="ＭＳ ゴシック" w:hint="eastAsia"/>
          <w:sz w:val="20"/>
          <w:szCs w:val="20"/>
        </w:rPr>
        <w:t>③＋④＋⑥</w:t>
      </w:r>
      <w:r w:rsidRPr="00AA52B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５</w:t>
      </w:r>
      <w:r w:rsidRPr="00AA52BC">
        <w:rPr>
          <w:rFonts w:ascii="ＭＳ ゴシック" w:eastAsia="ＭＳ ゴシック" w:hAnsi="ＭＳ ゴシック" w:hint="eastAsia"/>
          <w:sz w:val="20"/>
          <w:szCs w:val="20"/>
        </w:rPr>
        <w:t>人</w:t>
      </w:r>
    </w:p>
    <w:p w14:paraId="69E5C006" w14:textId="2B201794"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hint="eastAsia"/>
          <w:sz w:val="20"/>
          <w:szCs w:val="20"/>
        </w:rPr>
        <w:t xml:space="preserve">　　</w:t>
      </w:r>
      <w:r>
        <w:rPr>
          <w:rFonts w:ascii="ＭＳ ゴシック" w:eastAsia="ＭＳ ゴシック" w:hAnsi="ＭＳ ゴシック" w:hint="eastAsia"/>
          <w:sz w:val="20"/>
          <w:szCs w:val="20"/>
        </w:rPr>
        <w:t xml:space="preserve">４　</w:t>
      </w:r>
      <w:r w:rsidR="003E3E44">
        <w:rPr>
          <w:rFonts w:ascii="ＭＳ ゴシック" w:eastAsia="ＭＳ ゴシック" w:hAnsi="ＭＳ ゴシック" w:hint="eastAsia"/>
          <w:sz w:val="20"/>
          <w:szCs w:val="20"/>
        </w:rPr>
        <w:t>⑩</w:t>
      </w:r>
      <w:r w:rsidRPr="00AA52BC">
        <w:rPr>
          <w:rFonts w:ascii="ＭＳ ゴシック" w:eastAsia="ＭＳ ゴシック" w:hAnsi="ＭＳ ゴシック" w:hint="eastAsia"/>
          <w:sz w:val="20"/>
          <w:szCs w:val="20"/>
        </w:rPr>
        <w:t>については、原則として当該病院の所在する都道府県における患者数を記載するものとするが、県内に複数の圏域がある場合は、当該圏域における患者数を記載するとともに、当該圏域の範囲等がわかる資料を添付すること。</w:t>
      </w:r>
    </w:p>
    <w:p w14:paraId="2E049633" w14:textId="3CFA5A7E"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５　</w:t>
      </w:r>
      <w:r w:rsidR="003E3E44">
        <w:rPr>
          <w:rFonts w:ascii="ＭＳ ゴシック" w:eastAsia="ＭＳ ゴシック" w:hAnsi="ＭＳ ゴシック" w:hint="eastAsia"/>
          <w:sz w:val="20"/>
          <w:szCs w:val="20"/>
        </w:rPr>
        <w:t>⑪</w:t>
      </w:r>
      <w:r w:rsidRPr="00AA52BC">
        <w:rPr>
          <w:rFonts w:ascii="ＭＳ ゴシック" w:eastAsia="ＭＳ ゴシック" w:hAnsi="ＭＳ ゴシック" w:hint="eastAsia"/>
          <w:sz w:val="20"/>
          <w:szCs w:val="20"/>
        </w:rPr>
        <w:t>の身体合併症患者とは、</w:t>
      </w:r>
      <w:r w:rsidR="0071174A">
        <w:rPr>
          <w:rFonts w:ascii="ＭＳ ゴシック" w:eastAsia="ＭＳ ゴシック" w:hAnsi="ＭＳ ゴシック" w:hint="eastAsia"/>
          <w:sz w:val="20"/>
          <w:szCs w:val="20"/>
        </w:rPr>
        <w:t>別添４「</w:t>
      </w:r>
      <w:r w:rsidRPr="00AA52BC">
        <w:rPr>
          <w:rFonts w:ascii="ＭＳ ゴシック" w:eastAsia="ＭＳ ゴシック" w:hAnsi="ＭＳ ゴシック" w:hint="eastAsia"/>
          <w:sz w:val="20"/>
          <w:szCs w:val="20"/>
        </w:rPr>
        <w:t>特定入院料の施設基準</w:t>
      </w:r>
      <w:r w:rsidR="008D0CA7">
        <w:rPr>
          <w:rFonts w:ascii="ＭＳ ゴシック" w:eastAsia="ＭＳ ゴシック" w:hAnsi="ＭＳ ゴシック" w:hint="eastAsia"/>
          <w:sz w:val="20"/>
          <w:szCs w:val="20"/>
        </w:rPr>
        <w:t>等</w:t>
      </w:r>
      <w:r w:rsidR="00ED7874">
        <w:rPr>
          <w:rFonts w:ascii="ＭＳ ゴシック" w:eastAsia="ＭＳ ゴシック" w:hAnsi="ＭＳ ゴシック" w:hint="eastAsia"/>
          <w:sz w:val="20"/>
          <w:szCs w:val="20"/>
        </w:rPr>
        <w:t>」</w:t>
      </w:r>
      <w:r w:rsidRPr="00AA52BC">
        <w:rPr>
          <w:rFonts w:ascii="ＭＳ ゴシック" w:eastAsia="ＭＳ ゴシック" w:hAnsi="ＭＳ ゴシック" w:hint="eastAsia"/>
          <w:sz w:val="20"/>
          <w:szCs w:val="20"/>
        </w:rPr>
        <w:t>第16の2</w:t>
      </w:r>
      <w:r w:rsidR="00ED7874">
        <w:rPr>
          <w:rFonts w:ascii="ＭＳ ゴシック" w:eastAsia="ＭＳ ゴシック" w:hAnsi="ＭＳ ゴシック" w:hint="eastAsia"/>
          <w:sz w:val="20"/>
          <w:szCs w:val="20"/>
        </w:rPr>
        <w:t>の１の</w:t>
      </w:r>
      <w:r w:rsidRPr="00AA52BC">
        <w:rPr>
          <w:rFonts w:ascii="ＭＳ ゴシック" w:eastAsia="ＭＳ ゴシック" w:hAnsi="ＭＳ ゴシック" w:hint="eastAsia"/>
          <w:sz w:val="20"/>
          <w:szCs w:val="20"/>
        </w:rPr>
        <w:t>(8)に掲げる疾患を有する患者であり、</w:t>
      </w:r>
      <w:r>
        <w:rPr>
          <w:rFonts w:ascii="ＭＳ ゴシック" w:eastAsia="ＭＳ ゴシック" w:hAnsi="ＭＳ ゴシック" w:hint="eastAsia"/>
          <w:sz w:val="20"/>
          <w:szCs w:val="20"/>
        </w:rPr>
        <w:t>当該患者が</w:t>
      </w:r>
      <w:r w:rsidRPr="00AA52BC">
        <w:rPr>
          <w:rFonts w:ascii="ＭＳ ゴシック" w:eastAsia="ＭＳ ゴシック" w:hAnsi="ＭＳ ゴシック" w:hint="eastAsia"/>
          <w:sz w:val="20"/>
          <w:szCs w:val="20"/>
        </w:rPr>
        <w:t>合併症ユニットの80％以上であることが必要である。</w:t>
      </w:r>
    </w:p>
    <w:sectPr w:rsidR="004C479B" w:rsidRPr="00AA52BC" w:rsidSect="004C479B">
      <w:pgSz w:w="11906" w:h="16838" w:code="9"/>
      <w:pgMar w:top="1418"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B4E6" w14:textId="77777777" w:rsidR="00D075ED" w:rsidRDefault="00D075ED" w:rsidP="00132C47">
      <w:r>
        <w:separator/>
      </w:r>
    </w:p>
  </w:endnote>
  <w:endnote w:type="continuationSeparator" w:id="0">
    <w:p w14:paraId="70734440" w14:textId="77777777" w:rsidR="00D075ED" w:rsidRDefault="00D075ED" w:rsidP="001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71DD" w14:textId="77777777" w:rsidR="00D075ED" w:rsidRDefault="00D075ED" w:rsidP="00132C47">
      <w:r>
        <w:separator/>
      </w:r>
    </w:p>
  </w:footnote>
  <w:footnote w:type="continuationSeparator" w:id="0">
    <w:p w14:paraId="5CA905B0" w14:textId="77777777" w:rsidR="00D075ED" w:rsidRDefault="00D075ED" w:rsidP="0013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5BF8B37C">
      <w:start w:val="8"/>
      <w:numFmt w:val="decimalEnclosedCircle"/>
      <w:lvlText w:val="%1"/>
      <w:lvlJc w:val="left"/>
      <w:pPr>
        <w:tabs>
          <w:tab w:val="num" w:pos="600"/>
        </w:tabs>
        <w:ind w:left="600" w:hanging="360"/>
      </w:pPr>
      <w:rPr>
        <w:rFonts w:hint="default"/>
      </w:rPr>
    </w:lvl>
    <w:lvl w:ilvl="1" w:tplc="1C7ADB92" w:tentative="1">
      <w:start w:val="1"/>
      <w:numFmt w:val="aiueoFullWidth"/>
      <w:lvlText w:val="(%2)"/>
      <w:lvlJc w:val="left"/>
      <w:pPr>
        <w:tabs>
          <w:tab w:val="num" w:pos="1080"/>
        </w:tabs>
        <w:ind w:left="1080" w:hanging="420"/>
      </w:pPr>
    </w:lvl>
    <w:lvl w:ilvl="2" w:tplc="FD6A8AC6" w:tentative="1">
      <w:start w:val="1"/>
      <w:numFmt w:val="decimalEnclosedCircle"/>
      <w:lvlText w:val="%3"/>
      <w:lvlJc w:val="left"/>
      <w:pPr>
        <w:tabs>
          <w:tab w:val="num" w:pos="1500"/>
        </w:tabs>
        <w:ind w:left="1500" w:hanging="420"/>
      </w:pPr>
    </w:lvl>
    <w:lvl w:ilvl="3" w:tplc="4BAC716C" w:tentative="1">
      <w:start w:val="1"/>
      <w:numFmt w:val="decimal"/>
      <w:lvlText w:val="%4."/>
      <w:lvlJc w:val="left"/>
      <w:pPr>
        <w:tabs>
          <w:tab w:val="num" w:pos="1920"/>
        </w:tabs>
        <w:ind w:left="1920" w:hanging="420"/>
      </w:pPr>
    </w:lvl>
    <w:lvl w:ilvl="4" w:tplc="9A96EF32" w:tentative="1">
      <w:start w:val="1"/>
      <w:numFmt w:val="aiueoFullWidth"/>
      <w:lvlText w:val="(%5)"/>
      <w:lvlJc w:val="left"/>
      <w:pPr>
        <w:tabs>
          <w:tab w:val="num" w:pos="2340"/>
        </w:tabs>
        <w:ind w:left="2340" w:hanging="420"/>
      </w:pPr>
    </w:lvl>
    <w:lvl w:ilvl="5" w:tplc="1240A250" w:tentative="1">
      <w:start w:val="1"/>
      <w:numFmt w:val="decimalEnclosedCircle"/>
      <w:lvlText w:val="%6"/>
      <w:lvlJc w:val="left"/>
      <w:pPr>
        <w:tabs>
          <w:tab w:val="num" w:pos="2760"/>
        </w:tabs>
        <w:ind w:left="2760" w:hanging="420"/>
      </w:pPr>
    </w:lvl>
    <w:lvl w:ilvl="6" w:tplc="7DF214F0" w:tentative="1">
      <w:start w:val="1"/>
      <w:numFmt w:val="decimal"/>
      <w:lvlText w:val="%7."/>
      <w:lvlJc w:val="left"/>
      <w:pPr>
        <w:tabs>
          <w:tab w:val="num" w:pos="3180"/>
        </w:tabs>
        <w:ind w:left="3180" w:hanging="420"/>
      </w:pPr>
    </w:lvl>
    <w:lvl w:ilvl="7" w:tplc="7C867D24" w:tentative="1">
      <w:start w:val="1"/>
      <w:numFmt w:val="aiueoFullWidth"/>
      <w:lvlText w:val="(%8)"/>
      <w:lvlJc w:val="left"/>
      <w:pPr>
        <w:tabs>
          <w:tab w:val="num" w:pos="3600"/>
        </w:tabs>
        <w:ind w:left="3600" w:hanging="420"/>
      </w:pPr>
    </w:lvl>
    <w:lvl w:ilvl="8" w:tplc="358E010E"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AF6583C">
      <w:start w:val="4"/>
      <w:numFmt w:val="decimalEnclosedCircle"/>
      <w:lvlText w:val="%1"/>
      <w:lvlJc w:val="left"/>
      <w:pPr>
        <w:tabs>
          <w:tab w:val="num" w:pos="360"/>
        </w:tabs>
        <w:ind w:left="360" w:hanging="360"/>
      </w:pPr>
      <w:rPr>
        <w:rFonts w:hint="default"/>
      </w:rPr>
    </w:lvl>
    <w:lvl w:ilvl="1" w:tplc="8C449D20" w:tentative="1">
      <w:start w:val="1"/>
      <w:numFmt w:val="aiueoFullWidth"/>
      <w:lvlText w:val="(%2)"/>
      <w:lvlJc w:val="left"/>
      <w:pPr>
        <w:tabs>
          <w:tab w:val="num" w:pos="840"/>
        </w:tabs>
        <w:ind w:left="840" w:hanging="420"/>
      </w:pPr>
    </w:lvl>
    <w:lvl w:ilvl="2" w:tplc="6EBEFBE4" w:tentative="1">
      <w:start w:val="1"/>
      <w:numFmt w:val="decimalEnclosedCircle"/>
      <w:lvlText w:val="%3"/>
      <w:lvlJc w:val="left"/>
      <w:pPr>
        <w:tabs>
          <w:tab w:val="num" w:pos="1260"/>
        </w:tabs>
        <w:ind w:left="1260" w:hanging="420"/>
      </w:pPr>
    </w:lvl>
    <w:lvl w:ilvl="3" w:tplc="E3D88418" w:tentative="1">
      <w:start w:val="1"/>
      <w:numFmt w:val="decimal"/>
      <w:lvlText w:val="%4."/>
      <w:lvlJc w:val="left"/>
      <w:pPr>
        <w:tabs>
          <w:tab w:val="num" w:pos="1680"/>
        </w:tabs>
        <w:ind w:left="1680" w:hanging="420"/>
      </w:pPr>
    </w:lvl>
    <w:lvl w:ilvl="4" w:tplc="2B38797E" w:tentative="1">
      <w:start w:val="1"/>
      <w:numFmt w:val="aiueoFullWidth"/>
      <w:lvlText w:val="(%5)"/>
      <w:lvlJc w:val="left"/>
      <w:pPr>
        <w:tabs>
          <w:tab w:val="num" w:pos="2100"/>
        </w:tabs>
        <w:ind w:left="2100" w:hanging="420"/>
      </w:pPr>
    </w:lvl>
    <w:lvl w:ilvl="5" w:tplc="425292E4" w:tentative="1">
      <w:start w:val="1"/>
      <w:numFmt w:val="decimalEnclosedCircle"/>
      <w:lvlText w:val="%6"/>
      <w:lvlJc w:val="left"/>
      <w:pPr>
        <w:tabs>
          <w:tab w:val="num" w:pos="2520"/>
        </w:tabs>
        <w:ind w:left="2520" w:hanging="420"/>
      </w:pPr>
    </w:lvl>
    <w:lvl w:ilvl="6" w:tplc="CC14CD70" w:tentative="1">
      <w:start w:val="1"/>
      <w:numFmt w:val="decimal"/>
      <w:lvlText w:val="%7."/>
      <w:lvlJc w:val="left"/>
      <w:pPr>
        <w:tabs>
          <w:tab w:val="num" w:pos="2940"/>
        </w:tabs>
        <w:ind w:left="2940" w:hanging="420"/>
      </w:pPr>
    </w:lvl>
    <w:lvl w:ilvl="7" w:tplc="F03A8A00" w:tentative="1">
      <w:start w:val="1"/>
      <w:numFmt w:val="aiueoFullWidth"/>
      <w:lvlText w:val="(%8)"/>
      <w:lvlJc w:val="left"/>
      <w:pPr>
        <w:tabs>
          <w:tab w:val="num" w:pos="3360"/>
        </w:tabs>
        <w:ind w:left="3360" w:hanging="420"/>
      </w:pPr>
    </w:lvl>
    <w:lvl w:ilvl="8" w:tplc="BE94DD3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6ED44442">
      <w:start w:val="1"/>
      <w:numFmt w:val="decimalEnclosedCircle"/>
      <w:lvlText w:val="%1"/>
      <w:lvlJc w:val="left"/>
      <w:pPr>
        <w:tabs>
          <w:tab w:val="num" w:pos="480"/>
        </w:tabs>
        <w:ind w:left="480" w:hanging="480"/>
      </w:pPr>
      <w:rPr>
        <w:rFonts w:hint="default"/>
        <w:w w:val="100"/>
      </w:rPr>
    </w:lvl>
    <w:lvl w:ilvl="1" w:tplc="233ABD40" w:tentative="1">
      <w:start w:val="1"/>
      <w:numFmt w:val="aiueoFullWidth"/>
      <w:lvlText w:val="(%2)"/>
      <w:lvlJc w:val="left"/>
      <w:pPr>
        <w:tabs>
          <w:tab w:val="num" w:pos="840"/>
        </w:tabs>
        <w:ind w:left="840" w:hanging="420"/>
      </w:pPr>
    </w:lvl>
    <w:lvl w:ilvl="2" w:tplc="F6220ABC" w:tentative="1">
      <w:start w:val="1"/>
      <w:numFmt w:val="decimalEnclosedCircle"/>
      <w:lvlText w:val="%3"/>
      <w:lvlJc w:val="left"/>
      <w:pPr>
        <w:tabs>
          <w:tab w:val="num" w:pos="1260"/>
        </w:tabs>
        <w:ind w:left="1260" w:hanging="420"/>
      </w:pPr>
    </w:lvl>
    <w:lvl w:ilvl="3" w:tplc="16A03918" w:tentative="1">
      <w:start w:val="1"/>
      <w:numFmt w:val="decimal"/>
      <w:lvlText w:val="%4."/>
      <w:lvlJc w:val="left"/>
      <w:pPr>
        <w:tabs>
          <w:tab w:val="num" w:pos="1680"/>
        </w:tabs>
        <w:ind w:left="1680" w:hanging="420"/>
      </w:pPr>
    </w:lvl>
    <w:lvl w:ilvl="4" w:tplc="A04C2BD8" w:tentative="1">
      <w:start w:val="1"/>
      <w:numFmt w:val="aiueoFullWidth"/>
      <w:lvlText w:val="(%5)"/>
      <w:lvlJc w:val="left"/>
      <w:pPr>
        <w:tabs>
          <w:tab w:val="num" w:pos="2100"/>
        </w:tabs>
        <w:ind w:left="2100" w:hanging="420"/>
      </w:pPr>
    </w:lvl>
    <w:lvl w:ilvl="5" w:tplc="4A0071AE" w:tentative="1">
      <w:start w:val="1"/>
      <w:numFmt w:val="decimalEnclosedCircle"/>
      <w:lvlText w:val="%6"/>
      <w:lvlJc w:val="left"/>
      <w:pPr>
        <w:tabs>
          <w:tab w:val="num" w:pos="2520"/>
        </w:tabs>
        <w:ind w:left="2520" w:hanging="420"/>
      </w:pPr>
    </w:lvl>
    <w:lvl w:ilvl="6" w:tplc="7DD4CAA6" w:tentative="1">
      <w:start w:val="1"/>
      <w:numFmt w:val="decimal"/>
      <w:lvlText w:val="%7."/>
      <w:lvlJc w:val="left"/>
      <w:pPr>
        <w:tabs>
          <w:tab w:val="num" w:pos="2940"/>
        </w:tabs>
        <w:ind w:left="2940" w:hanging="420"/>
      </w:pPr>
    </w:lvl>
    <w:lvl w:ilvl="7" w:tplc="D626FF64" w:tentative="1">
      <w:start w:val="1"/>
      <w:numFmt w:val="aiueoFullWidth"/>
      <w:lvlText w:val="(%8)"/>
      <w:lvlJc w:val="left"/>
      <w:pPr>
        <w:tabs>
          <w:tab w:val="num" w:pos="3360"/>
        </w:tabs>
        <w:ind w:left="3360" w:hanging="420"/>
      </w:pPr>
    </w:lvl>
    <w:lvl w:ilvl="8" w:tplc="2C46D4A6"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51A8224E">
      <w:start w:val="8"/>
      <w:numFmt w:val="decimalEnclosedCircle"/>
      <w:lvlText w:val="%1"/>
      <w:lvlJc w:val="left"/>
      <w:pPr>
        <w:tabs>
          <w:tab w:val="num" w:pos="360"/>
        </w:tabs>
        <w:ind w:left="360" w:hanging="360"/>
      </w:pPr>
      <w:rPr>
        <w:rFonts w:hint="default"/>
      </w:rPr>
    </w:lvl>
    <w:lvl w:ilvl="1" w:tplc="57BEAF5E" w:tentative="1">
      <w:start w:val="1"/>
      <w:numFmt w:val="aiueoFullWidth"/>
      <w:lvlText w:val="(%2)"/>
      <w:lvlJc w:val="left"/>
      <w:pPr>
        <w:tabs>
          <w:tab w:val="num" w:pos="840"/>
        </w:tabs>
        <w:ind w:left="840" w:hanging="420"/>
      </w:pPr>
    </w:lvl>
    <w:lvl w:ilvl="2" w:tplc="57689F62" w:tentative="1">
      <w:start w:val="1"/>
      <w:numFmt w:val="decimalEnclosedCircle"/>
      <w:lvlText w:val="%3"/>
      <w:lvlJc w:val="left"/>
      <w:pPr>
        <w:tabs>
          <w:tab w:val="num" w:pos="1260"/>
        </w:tabs>
        <w:ind w:left="1260" w:hanging="420"/>
      </w:pPr>
    </w:lvl>
    <w:lvl w:ilvl="3" w:tplc="019AF110" w:tentative="1">
      <w:start w:val="1"/>
      <w:numFmt w:val="decimal"/>
      <w:lvlText w:val="%4."/>
      <w:lvlJc w:val="left"/>
      <w:pPr>
        <w:tabs>
          <w:tab w:val="num" w:pos="1680"/>
        </w:tabs>
        <w:ind w:left="1680" w:hanging="420"/>
      </w:pPr>
    </w:lvl>
    <w:lvl w:ilvl="4" w:tplc="86AAA4C2" w:tentative="1">
      <w:start w:val="1"/>
      <w:numFmt w:val="aiueoFullWidth"/>
      <w:lvlText w:val="(%5)"/>
      <w:lvlJc w:val="left"/>
      <w:pPr>
        <w:tabs>
          <w:tab w:val="num" w:pos="2100"/>
        </w:tabs>
        <w:ind w:left="2100" w:hanging="420"/>
      </w:pPr>
    </w:lvl>
    <w:lvl w:ilvl="5" w:tplc="3C063976" w:tentative="1">
      <w:start w:val="1"/>
      <w:numFmt w:val="decimalEnclosedCircle"/>
      <w:lvlText w:val="%6"/>
      <w:lvlJc w:val="left"/>
      <w:pPr>
        <w:tabs>
          <w:tab w:val="num" w:pos="2520"/>
        </w:tabs>
        <w:ind w:left="2520" w:hanging="420"/>
      </w:pPr>
    </w:lvl>
    <w:lvl w:ilvl="6" w:tplc="E112EE36" w:tentative="1">
      <w:start w:val="1"/>
      <w:numFmt w:val="decimal"/>
      <w:lvlText w:val="%7."/>
      <w:lvlJc w:val="left"/>
      <w:pPr>
        <w:tabs>
          <w:tab w:val="num" w:pos="2940"/>
        </w:tabs>
        <w:ind w:left="2940" w:hanging="420"/>
      </w:pPr>
    </w:lvl>
    <w:lvl w:ilvl="7" w:tplc="15F48D8A" w:tentative="1">
      <w:start w:val="1"/>
      <w:numFmt w:val="aiueoFullWidth"/>
      <w:lvlText w:val="(%8)"/>
      <w:lvlJc w:val="left"/>
      <w:pPr>
        <w:tabs>
          <w:tab w:val="num" w:pos="3360"/>
        </w:tabs>
        <w:ind w:left="3360" w:hanging="420"/>
      </w:pPr>
    </w:lvl>
    <w:lvl w:ilvl="8" w:tplc="650C0A4E"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2D9E50C0">
      <w:start w:val="8"/>
      <w:numFmt w:val="decimalEnclosedCircle"/>
      <w:lvlText w:val="%1"/>
      <w:lvlJc w:val="left"/>
      <w:pPr>
        <w:tabs>
          <w:tab w:val="num" w:pos="360"/>
        </w:tabs>
        <w:ind w:left="360" w:hanging="360"/>
      </w:pPr>
      <w:rPr>
        <w:rFonts w:hint="default"/>
      </w:rPr>
    </w:lvl>
    <w:lvl w:ilvl="1" w:tplc="5F0492C6" w:tentative="1">
      <w:start w:val="1"/>
      <w:numFmt w:val="aiueoFullWidth"/>
      <w:lvlText w:val="(%2)"/>
      <w:lvlJc w:val="left"/>
      <w:pPr>
        <w:tabs>
          <w:tab w:val="num" w:pos="840"/>
        </w:tabs>
        <w:ind w:left="840" w:hanging="420"/>
      </w:pPr>
    </w:lvl>
    <w:lvl w:ilvl="2" w:tplc="34C2732E" w:tentative="1">
      <w:start w:val="1"/>
      <w:numFmt w:val="decimalEnclosedCircle"/>
      <w:lvlText w:val="%3"/>
      <w:lvlJc w:val="left"/>
      <w:pPr>
        <w:tabs>
          <w:tab w:val="num" w:pos="1260"/>
        </w:tabs>
        <w:ind w:left="1260" w:hanging="420"/>
      </w:pPr>
    </w:lvl>
    <w:lvl w:ilvl="3" w:tplc="06F65AFA" w:tentative="1">
      <w:start w:val="1"/>
      <w:numFmt w:val="decimal"/>
      <w:lvlText w:val="%4."/>
      <w:lvlJc w:val="left"/>
      <w:pPr>
        <w:tabs>
          <w:tab w:val="num" w:pos="1680"/>
        </w:tabs>
        <w:ind w:left="1680" w:hanging="420"/>
      </w:pPr>
    </w:lvl>
    <w:lvl w:ilvl="4" w:tplc="8002324E" w:tentative="1">
      <w:start w:val="1"/>
      <w:numFmt w:val="aiueoFullWidth"/>
      <w:lvlText w:val="(%5)"/>
      <w:lvlJc w:val="left"/>
      <w:pPr>
        <w:tabs>
          <w:tab w:val="num" w:pos="2100"/>
        </w:tabs>
        <w:ind w:left="2100" w:hanging="420"/>
      </w:pPr>
    </w:lvl>
    <w:lvl w:ilvl="5" w:tplc="20244F34" w:tentative="1">
      <w:start w:val="1"/>
      <w:numFmt w:val="decimalEnclosedCircle"/>
      <w:lvlText w:val="%6"/>
      <w:lvlJc w:val="left"/>
      <w:pPr>
        <w:tabs>
          <w:tab w:val="num" w:pos="2520"/>
        </w:tabs>
        <w:ind w:left="2520" w:hanging="420"/>
      </w:pPr>
    </w:lvl>
    <w:lvl w:ilvl="6" w:tplc="F9EEEA44" w:tentative="1">
      <w:start w:val="1"/>
      <w:numFmt w:val="decimal"/>
      <w:lvlText w:val="%7."/>
      <w:lvlJc w:val="left"/>
      <w:pPr>
        <w:tabs>
          <w:tab w:val="num" w:pos="2940"/>
        </w:tabs>
        <w:ind w:left="2940" w:hanging="420"/>
      </w:pPr>
    </w:lvl>
    <w:lvl w:ilvl="7" w:tplc="FB241EA6" w:tentative="1">
      <w:start w:val="1"/>
      <w:numFmt w:val="aiueoFullWidth"/>
      <w:lvlText w:val="(%8)"/>
      <w:lvlJc w:val="left"/>
      <w:pPr>
        <w:tabs>
          <w:tab w:val="num" w:pos="3360"/>
        </w:tabs>
        <w:ind w:left="3360" w:hanging="420"/>
      </w:pPr>
    </w:lvl>
    <w:lvl w:ilvl="8" w:tplc="2A06B4A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EE08420">
      <w:start w:val="8"/>
      <w:numFmt w:val="decimalEnclosedCircle"/>
      <w:lvlText w:val="%1"/>
      <w:lvlJc w:val="left"/>
      <w:pPr>
        <w:tabs>
          <w:tab w:val="num" w:pos="360"/>
        </w:tabs>
        <w:ind w:left="360" w:hanging="360"/>
      </w:pPr>
      <w:rPr>
        <w:rFonts w:hint="default"/>
      </w:rPr>
    </w:lvl>
    <w:lvl w:ilvl="1" w:tplc="5E94B90C" w:tentative="1">
      <w:start w:val="1"/>
      <w:numFmt w:val="aiueoFullWidth"/>
      <w:lvlText w:val="(%2)"/>
      <w:lvlJc w:val="left"/>
      <w:pPr>
        <w:tabs>
          <w:tab w:val="num" w:pos="840"/>
        </w:tabs>
        <w:ind w:left="840" w:hanging="420"/>
      </w:pPr>
    </w:lvl>
    <w:lvl w:ilvl="2" w:tplc="A81A69FC" w:tentative="1">
      <w:start w:val="1"/>
      <w:numFmt w:val="decimalEnclosedCircle"/>
      <w:lvlText w:val="%3"/>
      <w:lvlJc w:val="left"/>
      <w:pPr>
        <w:tabs>
          <w:tab w:val="num" w:pos="1260"/>
        </w:tabs>
        <w:ind w:left="1260" w:hanging="420"/>
      </w:pPr>
    </w:lvl>
    <w:lvl w:ilvl="3" w:tplc="61FEA1FE" w:tentative="1">
      <w:start w:val="1"/>
      <w:numFmt w:val="decimal"/>
      <w:lvlText w:val="%4."/>
      <w:lvlJc w:val="left"/>
      <w:pPr>
        <w:tabs>
          <w:tab w:val="num" w:pos="1680"/>
        </w:tabs>
        <w:ind w:left="1680" w:hanging="420"/>
      </w:pPr>
    </w:lvl>
    <w:lvl w:ilvl="4" w:tplc="0428D708" w:tentative="1">
      <w:start w:val="1"/>
      <w:numFmt w:val="aiueoFullWidth"/>
      <w:lvlText w:val="(%5)"/>
      <w:lvlJc w:val="left"/>
      <w:pPr>
        <w:tabs>
          <w:tab w:val="num" w:pos="2100"/>
        </w:tabs>
        <w:ind w:left="2100" w:hanging="420"/>
      </w:pPr>
    </w:lvl>
    <w:lvl w:ilvl="5" w:tplc="ECCA7FF2" w:tentative="1">
      <w:start w:val="1"/>
      <w:numFmt w:val="decimalEnclosedCircle"/>
      <w:lvlText w:val="%6"/>
      <w:lvlJc w:val="left"/>
      <w:pPr>
        <w:tabs>
          <w:tab w:val="num" w:pos="2520"/>
        </w:tabs>
        <w:ind w:left="2520" w:hanging="420"/>
      </w:pPr>
    </w:lvl>
    <w:lvl w:ilvl="6" w:tplc="C52CA08A" w:tentative="1">
      <w:start w:val="1"/>
      <w:numFmt w:val="decimal"/>
      <w:lvlText w:val="%7."/>
      <w:lvlJc w:val="left"/>
      <w:pPr>
        <w:tabs>
          <w:tab w:val="num" w:pos="2940"/>
        </w:tabs>
        <w:ind w:left="2940" w:hanging="420"/>
      </w:pPr>
    </w:lvl>
    <w:lvl w:ilvl="7" w:tplc="3FA633E6" w:tentative="1">
      <w:start w:val="1"/>
      <w:numFmt w:val="aiueoFullWidth"/>
      <w:lvlText w:val="(%8)"/>
      <w:lvlJc w:val="left"/>
      <w:pPr>
        <w:tabs>
          <w:tab w:val="num" w:pos="3360"/>
        </w:tabs>
        <w:ind w:left="3360" w:hanging="420"/>
      </w:pPr>
    </w:lvl>
    <w:lvl w:ilvl="8" w:tplc="893E839E"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8E04C430">
      <w:start w:val="8"/>
      <w:numFmt w:val="decimalEnclosedCircle"/>
      <w:lvlText w:val="%1"/>
      <w:lvlJc w:val="left"/>
      <w:pPr>
        <w:tabs>
          <w:tab w:val="num" w:pos="360"/>
        </w:tabs>
        <w:ind w:left="360" w:hanging="360"/>
      </w:pPr>
      <w:rPr>
        <w:rFonts w:hint="default"/>
      </w:rPr>
    </w:lvl>
    <w:lvl w:ilvl="1" w:tplc="1070FEE0" w:tentative="1">
      <w:start w:val="1"/>
      <w:numFmt w:val="aiueoFullWidth"/>
      <w:lvlText w:val="(%2)"/>
      <w:lvlJc w:val="left"/>
      <w:pPr>
        <w:tabs>
          <w:tab w:val="num" w:pos="840"/>
        </w:tabs>
        <w:ind w:left="840" w:hanging="420"/>
      </w:pPr>
    </w:lvl>
    <w:lvl w:ilvl="2" w:tplc="6A8AD11A" w:tentative="1">
      <w:start w:val="1"/>
      <w:numFmt w:val="decimalEnclosedCircle"/>
      <w:lvlText w:val="%3"/>
      <w:lvlJc w:val="left"/>
      <w:pPr>
        <w:tabs>
          <w:tab w:val="num" w:pos="1260"/>
        </w:tabs>
        <w:ind w:left="1260" w:hanging="420"/>
      </w:pPr>
    </w:lvl>
    <w:lvl w:ilvl="3" w:tplc="8758B3DA" w:tentative="1">
      <w:start w:val="1"/>
      <w:numFmt w:val="decimal"/>
      <w:lvlText w:val="%4."/>
      <w:lvlJc w:val="left"/>
      <w:pPr>
        <w:tabs>
          <w:tab w:val="num" w:pos="1680"/>
        </w:tabs>
        <w:ind w:left="1680" w:hanging="420"/>
      </w:pPr>
    </w:lvl>
    <w:lvl w:ilvl="4" w:tplc="28166000" w:tentative="1">
      <w:start w:val="1"/>
      <w:numFmt w:val="aiueoFullWidth"/>
      <w:lvlText w:val="(%5)"/>
      <w:lvlJc w:val="left"/>
      <w:pPr>
        <w:tabs>
          <w:tab w:val="num" w:pos="2100"/>
        </w:tabs>
        <w:ind w:left="2100" w:hanging="420"/>
      </w:pPr>
    </w:lvl>
    <w:lvl w:ilvl="5" w:tplc="7A1AAC5A" w:tentative="1">
      <w:start w:val="1"/>
      <w:numFmt w:val="decimalEnclosedCircle"/>
      <w:lvlText w:val="%6"/>
      <w:lvlJc w:val="left"/>
      <w:pPr>
        <w:tabs>
          <w:tab w:val="num" w:pos="2520"/>
        </w:tabs>
        <w:ind w:left="2520" w:hanging="420"/>
      </w:pPr>
    </w:lvl>
    <w:lvl w:ilvl="6" w:tplc="A8622F04" w:tentative="1">
      <w:start w:val="1"/>
      <w:numFmt w:val="decimal"/>
      <w:lvlText w:val="%7."/>
      <w:lvlJc w:val="left"/>
      <w:pPr>
        <w:tabs>
          <w:tab w:val="num" w:pos="2940"/>
        </w:tabs>
        <w:ind w:left="2940" w:hanging="420"/>
      </w:pPr>
    </w:lvl>
    <w:lvl w:ilvl="7" w:tplc="FDAA19E8" w:tentative="1">
      <w:start w:val="1"/>
      <w:numFmt w:val="aiueoFullWidth"/>
      <w:lvlText w:val="(%8)"/>
      <w:lvlJc w:val="left"/>
      <w:pPr>
        <w:tabs>
          <w:tab w:val="num" w:pos="3360"/>
        </w:tabs>
        <w:ind w:left="3360" w:hanging="420"/>
      </w:pPr>
    </w:lvl>
    <w:lvl w:ilvl="8" w:tplc="19726BBA"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775215B6">
      <w:start w:val="8"/>
      <w:numFmt w:val="decimalEnclosedCircle"/>
      <w:lvlText w:val="%1"/>
      <w:lvlJc w:val="left"/>
      <w:pPr>
        <w:tabs>
          <w:tab w:val="num" w:pos="360"/>
        </w:tabs>
        <w:ind w:left="360" w:hanging="360"/>
      </w:pPr>
      <w:rPr>
        <w:rFonts w:hint="default"/>
      </w:rPr>
    </w:lvl>
    <w:lvl w:ilvl="1" w:tplc="303A8652" w:tentative="1">
      <w:start w:val="1"/>
      <w:numFmt w:val="aiueoFullWidth"/>
      <w:lvlText w:val="(%2)"/>
      <w:lvlJc w:val="left"/>
      <w:pPr>
        <w:tabs>
          <w:tab w:val="num" w:pos="840"/>
        </w:tabs>
        <w:ind w:left="840" w:hanging="420"/>
      </w:pPr>
    </w:lvl>
    <w:lvl w:ilvl="2" w:tplc="9D8CB444" w:tentative="1">
      <w:start w:val="1"/>
      <w:numFmt w:val="decimalEnclosedCircle"/>
      <w:lvlText w:val="%3"/>
      <w:lvlJc w:val="left"/>
      <w:pPr>
        <w:tabs>
          <w:tab w:val="num" w:pos="1260"/>
        </w:tabs>
        <w:ind w:left="1260" w:hanging="420"/>
      </w:pPr>
    </w:lvl>
    <w:lvl w:ilvl="3" w:tplc="12A6AD10" w:tentative="1">
      <w:start w:val="1"/>
      <w:numFmt w:val="decimal"/>
      <w:lvlText w:val="%4."/>
      <w:lvlJc w:val="left"/>
      <w:pPr>
        <w:tabs>
          <w:tab w:val="num" w:pos="1680"/>
        </w:tabs>
        <w:ind w:left="1680" w:hanging="420"/>
      </w:pPr>
    </w:lvl>
    <w:lvl w:ilvl="4" w:tplc="B4362112" w:tentative="1">
      <w:start w:val="1"/>
      <w:numFmt w:val="aiueoFullWidth"/>
      <w:lvlText w:val="(%5)"/>
      <w:lvlJc w:val="left"/>
      <w:pPr>
        <w:tabs>
          <w:tab w:val="num" w:pos="2100"/>
        </w:tabs>
        <w:ind w:left="2100" w:hanging="420"/>
      </w:pPr>
    </w:lvl>
    <w:lvl w:ilvl="5" w:tplc="1334EFC8" w:tentative="1">
      <w:start w:val="1"/>
      <w:numFmt w:val="decimalEnclosedCircle"/>
      <w:lvlText w:val="%6"/>
      <w:lvlJc w:val="left"/>
      <w:pPr>
        <w:tabs>
          <w:tab w:val="num" w:pos="2520"/>
        </w:tabs>
        <w:ind w:left="2520" w:hanging="420"/>
      </w:pPr>
    </w:lvl>
    <w:lvl w:ilvl="6" w:tplc="82DCA2CE" w:tentative="1">
      <w:start w:val="1"/>
      <w:numFmt w:val="decimal"/>
      <w:lvlText w:val="%7."/>
      <w:lvlJc w:val="left"/>
      <w:pPr>
        <w:tabs>
          <w:tab w:val="num" w:pos="2940"/>
        </w:tabs>
        <w:ind w:left="2940" w:hanging="420"/>
      </w:pPr>
    </w:lvl>
    <w:lvl w:ilvl="7" w:tplc="4C64FE20" w:tentative="1">
      <w:start w:val="1"/>
      <w:numFmt w:val="aiueoFullWidth"/>
      <w:lvlText w:val="(%8)"/>
      <w:lvlJc w:val="left"/>
      <w:pPr>
        <w:tabs>
          <w:tab w:val="num" w:pos="3360"/>
        </w:tabs>
        <w:ind w:left="3360" w:hanging="420"/>
      </w:pPr>
    </w:lvl>
    <w:lvl w:ilvl="8" w:tplc="AC22361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D3282B98">
      <w:start w:val="6"/>
      <w:numFmt w:val="decimalEnclosedCircle"/>
      <w:lvlText w:val="%1"/>
      <w:lvlJc w:val="left"/>
      <w:pPr>
        <w:tabs>
          <w:tab w:val="num" w:pos="360"/>
        </w:tabs>
        <w:ind w:left="360" w:hanging="360"/>
      </w:pPr>
      <w:rPr>
        <w:rFonts w:hint="default"/>
      </w:rPr>
    </w:lvl>
    <w:lvl w:ilvl="1" w:tplc="AB74EDBA" w:tentative="1">
      <w:start w:val="1"/>
      <w:numFmt w:val="aiueoFullWidth"/>
      <w:lvlText w:val="(%2)"/>
      <w:lvlJc w:val="left"/>
      <w:pPr>
        <w:tabs>
          <w:tab w:val="num" w:pos="840"/>
        </w:tabs>
        <w:ind w:left="840" w:hanging="420"/>
      </w:pPr>
    </w:lvl>
    <w:lvl w:ilvl="2" w:tplc="B5A05004" w:tentative="1">
      <w:start w:val="1"/>
      <w:numFmt w:val="decimalEnclosedCircle"/>
      <w:lvlText w:val="%3"/>
      <w:lvlJc w:val="left"/>
      <w:pPr>
        <w:tabs>
          <w:tab w:val="num" w:pos="1260"/>
        </w:tabs>
        <w:ind w:left="1260" w:hanging="420"/>
      </w:pPr>
    </w:lvl>
    <w:lvl w:ilvl="3" w:tplc="2D3835C4" w:tentative="1">
      <w:start w:val="1"/>
      <w:numFmt w:val="decimal"/>
      <w:lvlText w:val="%4."/>
      <w:lvlJc w:val="left"/>
      <w:pPr>
        <w:tabs>
          <w:tab w:val="num" w:pos="1680"/>
        </w:tabs>
        <w:ind w:left="1680" w:hanging="420"/>
      </w:pPr>
    </w:lvl>
    <w:lvl w:ilvl="4" w:tplc="2CB80D6A" w:tentative="1">
      <w:start w:val="1"/>
      <w:numFmt w:val="aiueoFullWidth"/>
      <w:lvlText w:val="(%5)"/>
      <w:lvlJc w:val="left"/>
      <w:pPr>
        <w:tabs>
          <w:tab w:val="num" w:pos="2100"/>
        </w:tabs>
        <w:ind w:left="2100" w:hanging="420"/>
      </w:pPr>
    </w:lvl>
    <w:lvl w:ilvl="5" w:tplc="01706B76" w:tentative="1">
      <w:start w:val="1"/>
      <w:numFmt w:val="decimalEnclosedCircle"/>
      <w:lvlText w:val="%6"/>
      <w:lvlJc w:val="left"/>
      <w:pPr>
        <w:tabs>
          <w:tab w:val="num" w:pos="2520"/>
        </w:tabs>
        <w:ind w:left="2520" w:hanging="420"/>
      </w:pPr>
    </w:lvl>
    <w:lvl w:ilvl="6" w:tplc="2AEABED6" w:tentative="1">
      <w:start w:val="1"/>
      <w:numFmt w:val="decimal"/>
      <w:lvlText w:val="%7."/>
      <w:lvlJc w:val="left"/>
      <w:pPr>
        <w:tabs>
          <w:tab w:val="num" w:pos="2940"/>
        </w:tabs>
        <w:ind w:left="2940" w:hanging="420"/>
      </w:pPr>
    </w:lvl>
    <w:lvl w:ilvl="7" w:tplc="B7FE08BC" w:tentative="1">
      <w:start w:val="1"/>
      <w:numFmt w:val="aiueoFullWidth"/>
      <w:lvlText w:val="(%8)"/>
      <w:lvlJc w:val="left"/>
      <w:pPr>
        <w:tabs>
          <w:tab w:val="num" w:pos="3360"/>
        </w:tabs>
        <w:ind w:left="3360" w:hanging="420"/>
      </w:pPr>
    </w:lvl>
    <w:lvl w:ilvl="8" w:tplc="69CADD1E"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1FF2DF1A">
      <w:start w:val="8"/>
      <w:numFmt w:val="decimalEnclosedCircle"/>
      <w:lvlText w:val="%1"/>
      <w:lvlJc w:val="left"/>
      <w:pPr>
        <w:tabs>
          <w:tab w:val="num" w:pos="360"/>
        </w:tabs>
        <w:ind w:left="360" w:hanging="360"/>
      </w:pPr>
      <w:rPr>
        <w:rFonts w:hint="default"/>
      </w:rPr>
    </w:lvl>
    <w:lvl w:ilvl="1" w:tplc="89C82826" w:tentative="1">
      <w:start w:val="1"/>
      <w:numFmt w:val="aiueoFullWidth"/>
      <w:lvlText w:val="(%2)"/>
      <w:lvlJc w:val="left"/>
      <w:pPr>
        <w:tabs>
          <w:tab w:val="num" w:pos="840"/>
        </w:tabs>
        <w:ind w:left="840" w:hanging="420"/>
      </w:pPr>
    </w:lvl>
    <w:lvl w:ilvl="2" w:tplc="C0502EF6" w:tentative="1">
      <w:start w:val="1"/>
      <w:numFmt w:val="decimalEnclosedCircle"/>
      <w:lvlText w:val="%3"/>
      <w:lvlJc w:val="left"/>
      <w:pPr>
        <w:tabs>
          <w:tab w:val="num" w:pos="1260"/>
        </w:tabs>
        <w:ind w:left="1260" w:hanging="420"/>
      </w:pPr>
    </w:lvl>
    <w:lvl w:ilvl="3" w:tplc="EBE671EE" w:tentative="1">
      <w:start w:val="1"/>
      <w:numFmt w:val="decimal"/>
      <w:lvlText w:val="%4."/>
      <w:lvlJc w:val="left"/>
      <w:pPr>
        <w:tabs>
          <w:tab w:val="num" w:pos="1680"/>
        </w:tabs>
        <w:ind w:left="1680" w:hanging="420"/>
      </w:pPr>
    </w:lvl>
    <w:lvl w:ilvl="4" w:tplc="26F840F2" w:tentative="1">
      <w:start w:val="1"/>
      <w:numFmt w:val="aiueoFullWidth"/>
      <w:lvlText w:val="(%5)"/>
      <w:lvlJc w:val="left"/>
      <w:pPr>
        <w:tabs>
          <w:tab w:val="num" w:pos="2100"/>
        </w:tabs>
        <w:ind w:left="2100" w:hanging="420"/>
      </w:pPr>
    </w:lvl>
    <w:lvl w:ilvl="5" w:tplc="0CAC7E26" w:tentative="1">
      <w:start w:val="1"/>
      <w:numFmt w:val="decimalEnclosedCircle"/>
      <w:lvlText w:val="%6"/>
      <w:lvlJc w:val="left"/>
      <w:pPr>
        <w:tabs>
          <w:tab w:val="num" w:pos="2520"/>
        </w:tabs>
        <w:ind w:left="2520" w:hanging="420"/>
      </w:pPr>
    </w:lvl>
    <w:lvl w:ilvl="6" w:tplc="F9A6E758" w:tentative="1">
      <w:start w:val="1"/>
      <w:numFmt w:val="decimal"/>
      <w:lvlText w:val="%7."/>
      <w:lvlJc w:val="left"/>
      <w:pPr>
        <w:tabs>
          <w:tab w:val="num" w:pos="2940"/>
        </w:tabs>
        <w:ind w:left="2940" w:hanging="420"/>
      </w:pPr>
    </w:lvl>
    <w:lvl w:ilvl="7" w:tplc="9F528CF0" w:tentative="1">
      <w:start w:val="1"/>
      <w:numFmt w:val="aiueoFullWidth"/>
      <w:lvlText w:val="(%8)"/>
      <w:lvlJc w:val="left"/>
      <w:pPr>
        <w:tabs>
          <w:tab w:val="num" w:pos="3360"/>
        </w:tabs>
        <w:ind w:left="3360" w:hanging="420"/>
      </w:pPr>
    </w:lvl>
    <w:lvl w:ilvl="8" w:tplc="4CAAA14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CA026C38">
      <w:start w:val="4"/>
      <w:numFmt w:val="decimalEnclosedCircle"/>
      <w:lvlText w:val="%1"/>
      <w:lvlJc w:val="left"/>
      <w:pPr>
        <w:tabs>
          <w:tab w:val="num" w:pos="360"/>
        </w:tabs>
        <w:ind w:left="360" w:hanging="360"/>
      </w:pPr>
      <w:rPr>
        <w:rFonts w:hint="default"/>
      </w:rPr>
    </w:lvl>
    <w:lvl w:ilvl="1" w:tplc="325416FE" w:tentative="1">
      <w:start w:val="1"/>
      <w:numFmt w:val="aiueoFullWidth"/>
      <w:lvlText w:val="(%2)"/>
      <w:lvlJc w:val="left"/>
      <w:pPr>
        <w:tabs>
          <w:tab w:val="num" w:pos="840"/>
        </w:tabs>
        <w:ind w:left="840" w:hanging="420"/>
      </w:pPr>
    </w:lvl>
    <w:lvl w:ilvl="2" w:tplc="8D88FC0A" w:tentative="1">
      <w:start w:val="1"/>
      <w:numFmt w:val="decimalEnclosedCircle"/>
      <w:lvlText w:val="%3"/>
      <w:lvlJc w:val="left"/>
      <w:pPr>
        <w:tabs>
          <w:tab w:val="num" w:pos="1260"/>
        </w:tabs>
        <w:ind w:left="1260" w:hanging="420"/>
      </w:pPr>
    </w:lvl>
    <w:lvl w:ilvl="3" w:tplc="C1569F8C" w:tentative="1">
      <w:start w:val="1"/>
      <w:numFmt w:val="decimal"/>
      <w:lvlText w:val="%4."/>
      <w:lvlJc w:val="left"/>
      <w:pPr>
        <w:tabs>
          <w:tab w:val="num" w:pos="1680"/>
        </w:tabs>
        <w:ind w:left="1680" w:hanging="420"/>
      </w:pPr>
    </w:lvl>
    <w:lvl w:ilvl="4" w:tplc="6C04647A" w:tentative="1">
      <w:start w:val="1"/>
      <w:numFmt w:val="aiueoFullWidth"/>
      <w:lvlText w:val="(%5)"/>
      <w:lvlJc w:val="left"/>
      <w:pPr>
        <w:tabs>
          <w:tab w:val="num" w:pos="2100"/>
        </w:tabs>
        <w:ind w:left="2100" w:hanging="420"/>
      </w:pPr>
    </w:lvl>
    <w:lvl w:ilvl="5" w:tplc="3B524CD2" w:tentative="1">
      <w:start w:val="1"/>
      <w:numFmt w:val="decimalEnclosedCircle"/>
      <w:lvlText w:val="%6"/>
      <w:lvlJc w:val="left"/>
      <w:pPr>
        <w:tabs>
          <w:tab w:val="num" w:pos="2520"/>
        </w:tabs>
        <w:ind w:left="2520" w:hanging="420"/>
      </w:pPr>
    </w:lvl>
    <w:lvl w:ilvl="6" w:tplc="6BD09E32" w:tentative="1">
      <w:start w:val="1"/>
      <w:numFmt w:val="decimal"/>
      <w:lvlText w:val="%7."/>
      <w:lvlJc w:val="left"/>
      <w:pPr>
        <w:tabs>
          <w:tab w:val="num" w:pos="2940"/>
        </w:tabs>
        <w:ind w:left="2940" w:hanging="420"/>
      </w:pPr>
    </w:lvl>
    <w:lvl w:ilvl="7" w:tplc="7FF8F31E" w:tentative="1">
      <w:start w:val="1"/>
      <w:numFmt w:val="aiueoFullWidth"/>
      <w:lvlText w:val="(%8)"/>
      <w:lvlJc w:val="left"/>
      <w:pPr>
        <w:tabs>
          <w:tab w:val="num" w:pos="3360"/>
        </w:tabs>
        <w:ind w:left="3360" w:hanging="420"/>
      </w:pPr>
    </w:lvl>
    <w:lvl w:ilvl="8" w:tplc="6C3CBB02" w:tentative="1">
      <w:start w:val="1"/>
      <w:numFmt w:val="decimalEnclosedCircle"/>
      <w:lvlText w:val="%9"/>
      <w:lvlJc w:val="left"/>
      <w:pPr>
        <w:tabs>
          <w:tab w:val="num" w:pos="3780"/>
        </w:tabs>
        <w:ind w:left="3780" w:hanging="420"/>
      </w:pPr>
    </w:lvl>
  </w:abstractNum>
  <w:num w:numId="1" w16cid:durableId="1506239956">
    <w:abstractNumId w:val="8"/>
  </w:num>
  <w:num w:numId="2" w16cid:durableId="879323510">
    <w:abstractNumId w:val="3"/>
  </w:num>
  <w:num w:numId="3" w16cid:durableId="341250931">
    <w:abstractNumId w:val="4"/>
  </w:num>
  <w:num w:numId="4" w16cid:durableId="1457136693">
    <w:abstractNumId w:val="9"/>
  </w:num>
  <w:num w:numId="5" w16cid:durableId="1313482646">
    <w:abstractNumId w:val="5"/>
  </w:num>
  <w:num w:numId="6" w16cid:durableId="1901288796">
    <w:abstractNumId w:val="7"/>
  </w:num>
  <w:num w:numId="7" w16cid:durableId="1742285598">
    <w:abstractNumId w:val="6"/>
  </w:num>
  <w:num w:numId="8" w16cid:durableId="1527282508">
    <w:abstractNumId w:val="0"/>
  </w:num>
  <w:num w:numId="9" w16cid:durableId="1852718503">
    <w:abstractNumId w:val="2"/>
  </w:num>
  <w:num w:numId="10" w16cid:durableId="2023433515">
    <w:abstractNumId w:val="10"/>
  </w:num>
  <w:num w:numId="11" w16cid:durableId="17650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48"/>
    <w:rsid w:val="000E66FF"/>
    <w:rsid w:val="00126EE6"/>
    <w:rsid w:val="00132C47"/>
    <w:rsid w:val="001A36FD"/>
    <w:rsid w:val="002D4510"/>
    <w:rsid w:val="00315926"/>
    <w:rsid w:val="003E3E44"/>
    <w:rsid w:val="004C479B"/>
    <w:rsid w:val="004F6157"/>
    <w:rsid w:val="006D17D7"/>
    <w:rsid w:val="0071174A"/>
    <w:rsid w:val="00877917"/>
    <w:rsid w:val="008D0CA7"/>
    <w:rsid w:val="00A61051"/>
    <w:rsid w:val="00A94617"/>
    <w:rsid w:val="00B668B6"/>
    <w:rsid w:val="00CF20E9"/>
    <w:rsid w:val="00D075ED"/>
    <w:rsid w:val="00DA6F48"/>
    <w:rsid w:val="00E40EFF"/>
    <w:rsid w:val="00E80C61"/>
    <w:rsid w:val="00ED7874"/>
    <w:rsid w:val="00FA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BEE6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character" w:styleId="a9">
    <w:name w:val="annotation reference"/>
    <w:rsid w:val="004531AF"/>
    <w:rPr>
      <w:sz w:val="18"/>
      <w:szCs w:val="18"/>
    </w:rPr>
  </w:style>
  <w:style w:type="paragraph" w:styleId="aa">
    <w:name w:val="annotation text"/>
    <w:basedOn w:val="a"/>
    <w:link w:val="ab"/>
    <w:rsid w:val="004531AF"/>
    <w:pPr>
      <w:jc w:val="left"/>
    </w:pPr>
  </w:style>
  <w:style w:type="character" w:customStyle="1" w:styleId="ab">
    <w:name w:val="コメント文字列 (文字)"/>
    <w:link w:val="aa"/>
    <w:rsid w:val="004531AF"/>
    <w:rPr>
      <w:kern w:val="2"/>
      <w:sz w:val="21"/>
      <w:szCs w:val="24"/>
    </w:rPr>
  </w:style>
  <w:style w:type="paragraph" w:styleId="ac">
    <w:name w:val="annotation subject"/>
    <w:basedOn w:val="aa"/>
    <w:next w:val="aa"/>
    <w:link w:val="ad"/>
    <w:rsid w:val="004531AF"/>
    <w:rPr>
      <w:b/>
      <w:bCs/>
    </w:rPr>
  </w:style>
  <w:style w:type="character" w:customStyle="1" w:styleId="ad">
    <w:name w:val="コメント内容 (文字)"/>
    <w:link w:val="ac"/>
    <w:rsid w:val="004531AF"/>
    <w:rPr>
      <w:b/>
      <w:bCs/>
      <w:kern w:val="2"/>
      <w:sz w:val="21"/>
      <w:szCs w:val="24"/>
    </w:rPr>
  </w:style>
  <w:style w:type="paragraph" w:styleId="ae">
    <w:name w:val="Revision"/>
    <w:hidden/>
    <w:uiPriority w:val="99"/>
    <w:semiHidden/>
    <w:rsid w:val="004531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D3714-6A4B-4438-9AF9-402CD5EB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2024-04-26T04:47:00Z</dcterms:created>
  <dcterms:modified xsi:type="dcterms:W3CDTF">2024-04-26T04:47:00Z</dcterms:modified>
</cp:coreProperties>
</file>