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Default="00666850" w:rsidP="00666850">
      <w:pPr>
        <w:jc w:val="left"/>
        <w:rPr>
          <w:rFonts w:ascii="ＭＳ 明朝" w:hAnsi="ＭＳ 明朝"/>
          <w:sz w:val="20"/>
        </w:rPr>
      </w:pPr>
      <w:r w:rsidRPr="00666850">
        <w:rPr>
          <w:rFonts w:ascii="ＭＳ 明朝" w:hAnsi="ＭＳ 明朝" w:hint="eastAsia"/>
          <w:sz w:val="20"/>
        </w:rPr>
        <w:t>別記第３９号様式（第４５条の４関係）</w:t>
      </w:r>
      <w:r w:rsidR="0087256D" w:rsidRPr="00A45CB1"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</w:t>
      </w:r>
      <w:r w:rsidR="0087256D" w:rsidRPr="0065242D">
        <w:rPr>
          <w:rFonts w:ascii="ＭＳ 明朝" w:hAnsi="ＭＳ 明朝" w:hint="eastAsia"/>
          <w:sz w:val="20"/>
        </w:rPr>
        <w:t>捨印</w:t>
      </w:r>
    </w:p>
    <w:p w:rsidR="00884EE9" w:rsidRPr="0065242D" w:rsidRDefault="00884EE9" w:rsidP="00666850">
      <w:pPr>
        <w:jc w:val="left"/>
        <w:rPr>
          <w:rFonts w:ascii="ＭＳ 明朝" w:hAnsi="ＭＳ 明朝"/>
          <w:sz w:val="20"/>
        </w:rPr>
      </w:pP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65242D">
        <w:rPr>
          <w:rFonts w:ascii="ＭＳ 明朝" w:hAnsi="ＭＳ 明朝" w:hint="eastAsia"/>
          <w:sz w:val="44"/>
          <w:szCs w:val="44"/>
        </w:rPr>
        <w:t>麻薬向精神薬原料輸出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14"/>
        <w:gridCol w:w="2412"/>
        <w:gridCol w:w="3350"/>
      </w:tblGrid>
      <w:tr w:rsidR="0087256D" w:rsidRPr="0065242D" w:rsidTr="00B017CE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cantSplit/>
          <w:trHeight w:val="34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しようとする</w:t>
            </w:r>
          </w:p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麻薬向精神薬原料</w:t>
            </w: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品　　　　名</w:t>
            </w: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数　　　　　量</w:t>
            </w:r>
          </w:p>
        </w:tc>
      </w:tr>
      <w:tr w:rsidR="0087256D" w:rsidRPr="0065242D" w:rsidTr="00B017CE">
        <w:trPr>
          <w:cantSplit/>
          <w:trHeight w:val="60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</w:tc>
      </w:tr>
      <w:tr w:rsidR="0087256D" w:rsidRPr="0065242D" w:rsidTr="00B017CE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</w:t>
            </w:r>
            <w:r w:rsidR="0087256D" w:rsidRPr="0065242D">
              <w:rPr>
                <w:rFonts w:ascii="ＭＳ 明朝" w:hAnsi="ＭＳ 明朝" w:hint="eastAsia"/>
                <w:szCs w:val="24"/>
              </w:rPr>
              <w:t>の期間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B017CE" w:rsidP="00B017C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Cs w:val="24"/>
              </w:rPr>
              <w:t>日～</w:t>
            </w: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87256D" w:rsidRPr="0065242D" w:rsidTr="00B017CE">
        <w:trPr>
          <w:cantSplit/>
          <w:trHeight w:val="777"/>
          <w:jc w:val="center"/>
        </w:trPr>
        <w:tc>
          <w:tcPr>
            <w:tcW w:w="1260" w:type="dxa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住所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（法人にあっては、主たる事務所の所在地）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cantSplit/>
          <w:trHeight w:val="761"/>
          <w:jc w:val="center"/>
        </w:trPr>
        <w:tc>
          <w:tcPr>
            <w:tcW w:w="1260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氏名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（法人にあっては、名称）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輸送の方法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港名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輸出にかかる仕向地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4552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上記のとおり、麻薬向精神薬原料を輸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したいので届け出ます。</w:t>
            </w:r>
          </w:p>
          <w:p w:rsidR="0087256D" w:rsidRPr="0065242D" w:rsidRDefault="00B017CE" w:rsidP="00B017CE">
            <w:pPr>
              <w:spacing w:line="360" w:lineRule="auto"/>
              <w:ind w:leftChars="100" w:left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 xml:space="preserve">所在地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麻薬等原料営業所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名　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</w:t>
            </w:r>
            <w:r w:rsidR="006C2D50">
              <w:rPr>
                <w:rFonts w:ascii="ＭＳ 明朝" w:hAnsi="ＭＳ 明朝" w:hint="eastAsia"/>
                <w:szCs w:val="24"/>
              </w:rPr>
              <w:t xml:space="preserve">　　　　</w:t>
            </w:r>
            <w:r w:rsidRPr="0065242D">
              <w:rPr>
                <w:rFonts w:ascii="ＭＳ 明朝" w:hAnsi="ＭＳ 明朝" w:hint="eastAsia"/>
                <w:szCs w:val="24"/>
              </w:rPr>
              <w:t>厚生</w:t>
            </w:r>
            <w:r w:rsidR="006C2D50">
              <w:rPr>
                <w:rFonts w:hint="eastAsia"/>
                <w:szCs w:val="24"/>
              </w:rPr>
              <w:t>（支）</w:t>
            </w:r>
            <w:r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87256D" w:rsidRDefault="0087256D">
      <w:pPr>
        <w:rPr>
          <w:rFonts w:ascii="ＭＳ 明朝" w:hAnsi="ＭＳ 明朝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  <w:r w:rsidR="00F7149B">
        <w:rPr>
          <w:rFonts w:ascii="ＭＳ 明朝" w:hAnsi="ＭＳ 明朝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3"/>
      </w:tblGrid>
      <w:tr w:rsidR="00F7149B" w:rsidTr="00B017CE">
        <w:trPr>
          <w:trHeight w:val="194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8"/>
              </w:numPr>
              <w:adjustRightInd w:val="0"/>
              <w:rPr>
                <w:spacing w:val="-24"/>
                <w:sz w:val="26"/>
              </w:rPr>
            </w:pPr>
            <w:r>
              <w:lastRenderedPageBreak/>
              <w:t>Exporter</w:t>
            </w:r>
            <w:bookmarkStart w:id="0" w:name="_GoBack"/>
            <w:bookmarkEnd w:id="0"/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9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left="210" w:firstLineChars="368" w:firstLine="954"/>
            </w:pPr>
          </w:p>
          <w:p w:rsidR="00F7149B" w:rsidRDefault="00F7149B" w:rsidP="00F7149B">
            <w:pPr>
              <w:numPr>
                <w:ilvl w:val="12"/>
                <w:numId w:val="0"/>
              </w:numPr>
              <w:ind w:left="210" w:firstLineChars="368" w:firstLine="954"/>
            </w:pPr>
          </w:p>
          <w:p w:rsidR="00F7149B" w:rsidRDefault="00F7149B" w:rsidP="00F7149B">
            <w:pPr>
              <w:numPr>
                <w:ilvl w:val="0"/>
                <w:numId w:val="9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202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10"/>
              </w:numPr>
              <w:adjustRightInd w:val="0"/>
              <w:rPr>
                <w:spacing w:val="-24"/>
                <w:sz w:val="26"/>
              </w:rPr>
            </w:pPr>
            <w:r>
              <w:t>Importer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11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numPr>
                <w:ilvl w:val="0"/>
                <w:numId w:val="12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left="105" w:firstLineChars="408" w:firstLine="1057"/>
            </w:pPr>
          </w:p>
          <w:p w:rsidR="00F7149B" w:rsidRDefault="00F7149B" w:rsidP="00F7149B">
            <w:pPr>
              <w:adjustRightInd w:val="0"/>
              <w:ind w:left="105" w:firstLineChars="458" w:firstLine="1059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160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13"/>
              </w:numPr>
              <w:adjustRightInd w:val="0"/>
              <w:rPr>
                <w:spacing w:val="-24"/>
                <w:sz w:val="26"/>
              </w:rPr>
            </w:pPr>
            <w:r>
              <w:t>Consignee(when available)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14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numPr>
                <w:ilvl w:val="0"/>
                <w:numId w:val="15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left="105" w:firstLineChars="408" w:firstLine="1057"/>
            </w:pPr>
          </w:p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122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6"/>
              </w:numPr>
              <w:adjustRightInd w:val="0"/>
              <w:rPr>
                <w:spacing w:val="-24"/>
                <w:sz w:val="26"/>
              </w:rPr>
            </w:pPr>
            <w:r>
              <w:t>Name and Quantity of the substance</w:t>
            </w:r>
          </w:p>
          <w:p w:rsidR="00F7149B" w:rsidRDefault="00F7149B"/>
          <w:p w:rsidR="00F7149B" w:rsidRDefault="00F7149B" w:rsidP="00F7149B">
            <w:pPr>
              <w:ind w:firstLineChars="449" w:firstLine="1164"/>
            </w:pPr>
          </w:p>
          <w:p w:rsidR="00F7149B" w:rsidRDefault="00F7149B"/>
          <w:p w:rsidR="00F7149B" w:rsidRDefault="00F7149B"/>
          <w:p w:rsidR="00F7149B" w:rsidRDefault="00F7149B">
            <w:pPr>
              <w:adjustRightInd w:val="0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94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7"/>
              </w:numPr>
              <w:adjustRightInd w:val="0"/>
              <w:rPr>
                <w:spacing w:val="-24"/>
                <w:sz w:val="26"/>
              </w:rPr>
            </w:pPr>
            <w:r>
              <w:t>Expected point of entry</w:t>
            </w:r>
          </w:p>
          <w:p w:rsidR="00F7149B" w:rsidRDefault="00F7149B"/>
          <w:p w:rsidR="00F7149B" w:rsidRDefault="00F7149B" w:rsidP="00F7149B">
            <w:pPr>
              <w:ind w:firstLineChars="449" w:firstLine="1164"/>
            </w:pPr>
          </w:p>
          <w:p w:rsidR="00F7149B" w:rsidRDefault="00F7149B"/>
          <w:p w:rsidR="00F7149B" w:rsidRDefault="00F7149B">
            <w:pPr>
              <w:adjustRightInd w:val="0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1117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8"/>
              </w:numPr>
              <w:adjustRightInd w:val="0"/>
              <w:rPr>
                <w:spacing w:val="-24"/>
                <w:sz w:val="26"/>
              </w:rPr>
            </w:pPr>
            <w:r>
              <w:t>Expected date of dispatch</w:t>
            </w:r>
          </w:p>
          <w:p w:rsidR="00F7149B" w:rsidRDefault="00F7149B"/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</w:tbl>
    <w:p w:rsidR="00F7149B" w:rsidRPr="00F7149B" w:rsidRDefault="00F7149B">
      <w:pPr>
        <w:rPr>
          <w:rFonts w:ascii="ＭＳ 明朝" w:hAnsi="ＭＳ 明朝"/>
        </w:rPr>
      </w:pPr>
    </w:p>
    <w:sectPr w:rsidR="00F7149B" w:rsidRPr="00F7149B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81" w:rsidRDefault="00CD1D81" w:rsidP="00CD0D00">
      <w:r>
        <w:separator/>
      </w:r>
    </w:p>
  </w:endnote>
  <w:endnote w:type="continuationSeparator" w:id="0">
    <w:p w:rsidR="00CD1D81" w:rsidRDefault="00CD1D81" w:rsidP="00CD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81" w:rsidRDefault="00CD1D81" w:rsidP="00CD0D00">
      <w:r>
        <w:separator/>
      </w:r>
    </w:p>
  </w:footnote>
  <w:footnote w:type="continuationSeparator" w:id="0">
    <w:p w:rsidR="00CD1D81" w:rsidRDefault="00CD1D81" w:rsidP="00CD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6ED2E9C"/>
    <w:multiLevelType w:val="singleLevel"/>
    <w:tmpl w:val="BA0859F8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8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8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  <w:num w:numId="1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65242D"/>
    <w:rsid w:val="00666850"/>
    <w:rsid w:val="006C2D50"/>
    <w:rsid w:val="00767370"/>
    <w:rsid w:val="0087256D"/>
    <w:rsid w:val="00884EE9"/>
    <w:rsid w:val="00A45CB1"/>
    <w:rsid w:val="00B017CE"/>
    <w:rsid w:val="00C41704"/>
    <w:rsid w:val="00CD0D00"/>
    <w:rsid w:val="00CD1D81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0263FD"/>
  <w15:docId w15:val="{85FEEDC6-0C9E-4DB1-94C4-65E6F2F6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CD0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0D00"/>
    <w:rPr>
      <w:kern w:val="2"/>
      <w:sz w:val="24"/>
    </w:rPr>
  </w:style>
  <w:style w:type="paragraph" w:styleId="a6">
    <w:name w:val="footer"/>
    <w:basedOn w:val="a"/>
    <w:link w:val="a7"/>
    <w:rsid w:val="00CD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0D0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LinksUpToDate>false</LinksUpToDate>
  <CharactersWithSpaces>645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