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D274" w14:textId="77777777" w:rsidR="002E1B49" w:rsidRPr="002E1B49" w:rsidRDefault="007F4F3F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</w:t>
      </w:r>
    </w:p>
    <w:p w14:paraId="0AE0D27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6" w14:textId="77777777" w:rsidR="002E1B49" w:rsidRDefault="002E1B49" w:rsidP="00C8109D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Pr="00A91333">
        <w:rPr>
          <w:rFonts w:ascii="ＭＳ 明朝" w:eastAsia="ＭＳ 明朝" w:hAnsi="ＭＳ 明朝" w:cs="ＭＳ 明朝" w:hint="eastAsia"/>
          <w:color w:val="000000"/>
          <w:kern w:val="0"/>
          <w:sz w:val="22"/>
          <w:fitText w:val="2688" w:id="-1936520959"/>
        </w:rPr>
        <w:t xml:space="preserve">○○○　　　第　　　</w:t>
      </w:r>
      <w:r w:rsidRPr="00A91333">
        <w:rPr>
          <w:rFonts w:ascii="ＭＳ 明朝" w:eastAsia="ＭＳ 明朝" w:hAnsi="ＭＳ 明朝" w:cs="ＭＳ 明朝" w:hint="eastAsia"/>
          <w:color w:val="000000"/>
          <w:spacing w:val="22"/>
          <w:kern w:val="0"/>
          <w:sz w:val="22"/>
          <w:fitText w:val="2688" w:id="-1936520959"/>
        </w:rPr>
        <w:t>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="005A23F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</w:t>
      </w:r>
      <w:r w:rsidR="005A23F8" w:rsidRPr="00A91333">
        <w:rPr>
          <w:rFonts w:ascii="ＭＳ 明朝" w:eastAsia="ＭＳ 明朝" w:hAnsi="ＭＳ 明朝" w:cs="ＭＳ 明朝" w:hint="eastAsia"/>
          <w:color w:val="000000"/>
          <w:spacing w:val="15"/>
          <w:w w:val="93"/>
          <w:kern w:val="0"/>
          <w:sz w:val="22"/>
          <w:fitText w:val="2688" w:id="-1936520960"/>
        </w:rPr>
        <w:t xml:space="preserve">（元号）　</w:t>
      </w:r>
      <w:r w:rsidRPr="00A91333">
        <w:rPr>
          <w:rFonts w:ascii="ＭＳ 明朝" w:eastAsia="ＭＳ 明朝" w:hAnsi="ＭＳ 明朝" w:cs="ＭＳ 明朝" w:hint="eastAsia"/>
          <w:color w:val="000000"/>
          <w:spacing w:val="15"/>
          <w:w w:val="93"/>
          <w:kern w:val="0"/>
          <w:sz w:val="22"/>
          <w:fitText w:val="2688" w:id="-1936520960"/>
        </w:rPr>
        <w:t xml:space="preserve">年　　月　　</w:t>
      </w:r>
      <w:r w:rsidRPr="00A91333">
        <w:rPr>
          <w:rFonts w:ascii="ＭＳ 明朝" w:eastAsia="ＭＳ 明朝" w:hAnsi="ＭＳ 明朝" w:cs="ＭＳ 明朝" w:hint="eastAsia"/>
          <w:color w:val="000000"/>
          <w:spacing w:val="-82"/>
          <w:w w:val="93"/>
          <w:kern w:val="0"/>
          <w:sz w:val="22"/>
          <w:fitText w:val="2688" w:id="-1936520960"/>
        </w:rPr>
        <w:t>日</w:t>
      </w:r>
    </w:p>
    <w:p w14:paraId="0AE0D277" w14:textId="4A36DC76" w:rsidR="00127BF6" w:rsidRPr="002E1B49" w:rsidRDefault="00127BF6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8" w14:textId="4D6DFD80" w:rsidR="00127BF6" w:rsidRPr="002E1B49" w:rsidRDefault="00127BF6" w:rsidP="00A913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9" w14:textId="7B5EADC3" w:rsidR="00127BF6" w:rsidRPr="002E1B49" w:rsidRDefault="00A91333" w:rsidP="00127BF6">
      <w:pPr>
        <w:overflowPunct w:val="0"/>
        <w:ind w:firstLineChars="122" w:firstLine="2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9133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関東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信越厚生</w:t>
      </w:r>
      <w:r w:rsidRPr="00A9133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局長</w:t>
      </w:r>
      <w:r w:rsidR="00127BF6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14:paraId="0AE0D27A" w14:textId="7A3D10C4"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AE0D27B" w14:textId="13B92405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CE60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</w:t>
      </w:r>
    </w:p>
    <w:p w14:paraId="0AE0D27D" w14:textId="77777777" w:rsidR="002E1B49" w:rsidRPr="00A031FF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7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2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○○施設等施設整備費国庫補助金（＊１）により取得した△△施設</w:t>
      </w:r>
    </w:p>
    <w:p w14:paraId="0AE0D283" w14:textId="77777777"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に係る財産処分の報告について</w:t>
      </w:r>
    </w:p>
    <w:p w14:paraId="0AE0D28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条に基づき（＊２）、次の処分について報告します。</w:t>
      </w:r>
    </w:p>
    <w:p w14:paraId="0AE0D28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0AE0D28C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14:paraId="0AE0D28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8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14:paraId="0AE0D294" w14:textId="77777777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8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0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14:paraId="0AE0D291" w14:textId="77777777"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93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14:paraId="0AE0D29D" w14:textId="77777777" w:rsidTr="00A91333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AE0D296" w14:textId="77777777" w:rsidR="00C8109D" w:rsidRDefault="00C8109D" w:rsidP="00A91333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98" w14:textId="77777777" w:rsidR="00C8109D" w:rsidRDefault="00C8109D" w:rsidP="00A91333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9A" w14:textId="77777777" w:rsidR="00C8109D" w:rsidRDefault="00C8109D" w:rsidP="00A91333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E0D29C" w14:textId="77777777" w:rsidR="00C8109D" w:rsidRDefault="00C8109D" w:rsidP="00A91333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14:paraId="0AE0D2A3" w14:textId="77777777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AE0D29E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9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0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A1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AE0D2A2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14:paraId="0AE0D2AE" w14:textId="77777777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AE0D2A5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7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9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0D2AB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E0D2AD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14:paraId="0AE0D2B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AF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14:paraId="0AE0D2B0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14:paraId="0AE0D2B1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0AE0D2B2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14:paraId="0AE0D2B3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9133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A91333">
              <w:rPr>
                <w:rFonts w:ascii="ＭＳ 明朝" w:eastAsia="ＭＳ 明朝" w:hAnsi="ＭＳ 明朝" w:cs="ＭＳ 明朝" w:hint="eastAsia"/>
                <w:color w:val="000000"/>
                <w:spacing w:val="7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0D2B4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9133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A91333">
              <w:rPr>
                <w:rFonts w:ascii="ＭＳ 明朝" w:eastAsia="ＭＳ 明朝" w:hAnsi="ＭＳ 明朝" w:cs="ＭＳ 明朝" w:hint="eastAsia"/>
                <w:color w:val="000000"/>
                <w:spacing w:val="7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0AE0D2B5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14:paraId="0AE0D2C3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B8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14:paraId="0AE0D2BA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0AE0D2BC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0AE0D2BE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0AE0D2C0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E0D2C2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14:paraId="0AE0D2C6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E0D2C4" w14:textId="77777777"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E0D2C5" w14:textId="77777777"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14:paraId="0AE0D2C9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AE0D2C7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E0D2C8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0AE0D2CA" w14:textId="77777777"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AE0D2CB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14:paraId="0AE0D2CE" w14:textId="77777777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0D2CC" w14:textId="77777777"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AE0D2CD" w14:textId="77777777"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0AE0D2CF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0" w14:textId="540EB65B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庁</w:t>
      </w:r>
      <w:r w:rsidR="0032464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所管一般会計補助金等に係る承認基準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の特例の２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の該当項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目（番号を○で囲む。）</w:t>
      </w:r>
    </w:p>
    <w:p w14:paraId="0AE0D2D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2" w14:textId="77068E04" w:rsidR="002E1B49" w:rsidRPr="002E1B49" w:rsidRDefault="002E1B49" w:rsidP="00DC5A4F">
      <w:pPr>
        <w:overflowPunct w:val="0"/>
        <w:ind w:firstLineChars="100" w:firstLine="2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→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  (4)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②　③  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</w:t>
      </w:r>
      <w:r w:rsidR="005103F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DC5A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(6)</w:t>
      </w:r>
      <w:r w:rsidR="00DC5A4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DC5A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　②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5103F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</w:t>
      </w:r>
      <w:r w:rsidR="00DC5A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8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  (</w:t>
      </w:r>
      <w:r w:rsidR="00DC5A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9</w:t>
      </w:r>
      <w:r w:rsidR="0084719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</w:p>
    <w:p w14:paraId="0AE0D2D3" w14:textId="77777777" w:rsidR="002E1B49" w:rsidRPr="00B20F42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4" w14:textId="050AEB20" w:rsidR="00B20F42" w:rsidRPr="00B20F42" w:rsidRDefault="00847197" w:rsidP="00DC5A4F">
      <w:pPr>
        <w:overflowPunct w:val="0"/>
        <w:ind w:firstLineChars="100" w:firstLine="224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E1B49"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(3)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(4)</w:t>
      </w:r>
      <w:r w:rsidR="00B20F4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B20F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  ②　③　(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5)  (6) </w:t>
      </w:r>
      <w:r w:rsidR="00DC5A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　②</w:t>
      </w:r>
      <w:r w:rsidR="005103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(7)</w:t>
      </w:r>
      <w:r w:rsidR="00DC5A4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(8)</w:t>
      </w:r>
    </w:p>
    <w:p w14:paraId="0AE0D2D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14:paraId="0AE0D2D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14:paraId="0AE0D2D8" w14:textId="77777777"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14:paraId="0AE0D2D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14:paraId="0AE0D2D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C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14:paraId="0AE0D2DD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14:paraId="0AE0D2D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D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14:paraId="0AE0D2E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14:paraId="0AE0D2E3" w14:textId="5376973A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</w:t>
      </w:r>
      <w:r w:rsidR="003A3DA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保育所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）を記載すること。</w:t>
      </w:r>
    </w:p>
    <w:p w14:paraId="0AE0D2E4" w14:textId="77777777"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14:paraId="0AE0D2E5" w14:textId="77777777"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14:paraId="0AE0D2E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14:paraId="0AE0D2E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14:paraId="0AE0D2E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14:paraId="0AE0D2E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14:paraId="0AE0D2EA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14:paraId="0AE0D2E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E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14:paraId="0AE0D2E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14:paraId="0AE0D2EE" w14:textId="77777777" w:rsidR="002E1B49" w:rsidRPr="00EA34C8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分に伴い用途を変更する場合には、処分対象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財産に係る更なる需要増が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見込めないことなど、地域における関係施策の推進に支障がない旨を確認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し、その旨記載すること。</w:t>
      </w:r>
    </w:p>
    <w:p w14:paraId="0AE0D2EF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0" w14:textId="626FB4D1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こ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ども家庭</w:t>
      </w:r>
      <w:r w:rsidR="003201D9">
        <w:rPr>
          <w:rFonts w:ascii="ＭＳ 明朝" w:eastAsia="ＭＳ 明朝" w:hAnsi="ＭＳ 明朝" w:cs="ＭＳ 明朝" w:hint="eastAsia"/>
          <w:kern w:val="0"/>
          <w:sz w:val="22"/>
        </w:rPr>
        <w:t>庁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所管一般会計補助金等に係る承認基準の特例の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9C1280" w:rsidRPr="00EA34C8">
        <w:rPr>
          <w:rFonts w:ascii="ＭＳ 明朝" w:eastAsia="ＭＳ 明朝" w:hAnsi="ＭＳ 明朝" w:cs="ＭＳ 明朝" w:hint="eastAsia"/>
          <w:kern w:val="0"/>
          <w:sz w:val="22"/>
        </w:rPr>
        <w:t>の該当項目</w:t>
      </w:r>
    </w:p>
    <w:p w14:paraId="0AE0D2F1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承認を求める財産処分が該当する承認基準中の該当項目の番号を○で囲むこと。</w:t>
      </w:r>
    </w:p>
    <w:p w14:paraId="0AE0D2F2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</w:p>
    <w:p w14:paraId="0AE0D2F3" w14:textId="77777777" w:rsidR="002E1B49" w:rsidRPr="00EA34C8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>５　添付書類</w:t>
      </w:r>
    </w:p>
    <w:p w14:paraId="0AE0D2F4" w14:textId="77777777" w:rsidR="002E1B49" w:rsidRPr="00EA34C8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(1)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対象施設の全部を譲渡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又は貸付する場合には、対象施設の図面や写真は添付しなくても構わ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ない。</w:t>
      </w:r>
    </w:p>
    <w:p w14:paraId="0AE0D2F5" w14:textId="77777777" w:rsidR="007F4F3F" w:rsidRPr="00EA34C8" w:rsidRDefault="007F4F3F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(</w:t>
      </w:r>
      <w:r w:rsidRPr="00EA34C8">
        <w:rPr>
          <w:rFonts w:ascii="ＭＳ 明朝" w:eastAsia="ＭＳ 明朝" w:hAnsi="ＭＳ 明朝" w:cs="ＭＳ 明朝"/>
          <w:kern w:val="0"/>
          <w:sz w:val="22"/>
        </w:rPr>
        <w:t>2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)承認基準の特例</w:t>
      </w:r>
      <w:r w:rsidR="00324644" w:rsidRPr="00EA34C8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の(4)の場合には、写真は添付しなくても構わない。</w:t>
      </w:r>
    </w:p>
    <w:p w14:paraId="0AE0D2F6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A34C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F4F3F" w:rsidRPr="00EA34C8">
        <w:rPr>
          <w:rFonts w:ascii="ＭＳ 明朝" w:eastAsia="ＭＳ 明朝" w:hAnsi="ＭＳ 明朝" w:cs="ＭＳ 明朝" w:hint="eastAsia"/>
          <w:kern w:val="0"/>
          <w:sz w:val="22"/>
        </w:rPr>
        <w:t>(</w:t>
      </w:r>
      <w:r w:rsidR="007F4F3F" w:rsidRPr="00EA34C8">
        <w:rPr>
          <w:rFonts w:ascii="ＭＳ 明朝" w:eastAsia="ＭＳ 明朝" w:hAnsi="ＭＳ 明朝" w:cs="ＭＳ 明朝"/>
          <w:kern w:val="0"/>
          <w:sz w:val="22"/>
        </w:rPr>
        <w:t>3</w:t>
      </w:r>
      <w:r w:rsidR="00F91813" w:rsidRPr="00EA34C8">
        <w:rPr>
          <w:rFonts w:ascii="ＭＳ 明朝" w:eastAsia="ＭＳ 明朝" w:hAnsi="ＭＳ 明朝" w:cs="ＭＳ 明朝" w:hint="eastAsia"/>
          <w:kern w:val="0"/>
          <w:sz w:val="22"/>
        </w:rPr>
        <w:t>)</w:t>
      </w:r>
      <w:r w:rsidRPr="00EA34C8">
        <w:rPr>
          <w:rFonts w:ascii="ＭＳ 明朝" w:eastAsia="ＭＳ 明朝" w:hAnsi="ＭＳ 明朝" w:cs="ＭＳ 明朝" w:hint="eastAsia"/>
          <w:kern w:val="0"/>
          <w:sz w:val="22"/>
        </w:rPr>
        <w:t>間接補助事業について</w:t>
      </w:r>
      <w:r w:rsidR="00C8109D" w:rsidRPr="00EA34C8">
        <w:rPr>
          <w:rFonts w:ascii="ＭＳ 明朝" w:eastAsia="ＭＳ 明朝" w:hAnsi="ＭＳ 明朝" w:cs="ＭＳ 明朝" w:hint="eastAsia"/>
          <w:kern w:val="0"/>
          <w:sz w:val="22"/>
        </w:rPr>
        <w:t>は、施設設置者（間接補助事業者）から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14:paraId="0AE0D2F7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14:paraId="0AE0D2F8" w14:textId="77777777"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F4F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(5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14:paraId="0AE0D2F9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E0D2FE" w14:textId="77777777" w:rsidR="006A0FE7" w:rsidRPr="002E1B49" w:rsidRDefault="006A0FE7"/>
    <w:sectPr w:rsidR="006A0FE7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6875" w14:textId="77777777" w:rsidR="00901F82" w:rsidRDefault="00901F82" w:rsidP="00DF7231">
      <w:r>
        <w:separator/>
      </w:r>
    </w:p>
  </w:endnote>
  <w:endnote w:type="continuationSeparator" w:id="0">
    <w:p w14:paraId="34C29DB5" w14:textId="77777777" w:rsidR="00901F82" w:rsidRDefault="00901F82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9A46" w14:textId="77777777" w:rsidR="00901F82" w:rsidRDefault="00901F82" w:rsidP="00DF7231">
      <w:r>
        <w:separator/>
      </w:r>
    </w:p>
  </w:footnote>
  <w:footnote w:type="continuationSeparator" w:id="0">
    <w:p w14:paraId="0CB9AFA4" w14:textId="77777777" w:rsidR="00901F82" w:rsidRDefault="00901F82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1631609">
    <w:abstractNumId w:val="1"/>
  </w:num>
  <w:num w:numId="2" w16cid:durableId="261497964">
    <w:abstractNumId w:val="0"/>
  </w:num>
  <w:num w:numId="3" w16cid:durableId="2037735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ED2"/>
    <w:rsid w:val="00097F02"/>
    <w:rsid w:val="00127BF6"/>
    <w:rsid w:val="002E1B49"/>
    <w:rsid w:val="003201D9"/>
    <w:rsid w:val="00324644"/>
    <w:rsid w:val="003A3DA4"/>
    <w:rsid w:val="005103FB"/>
    <w:rsid w:val="0058777D"/>
    <w:rsid w:val="005A23F8"/>
    <w:rsid w:val="005F1FC3"/>
    <w:rsid w:val="006A0FE7"/>
    <w:rsid w:val="00755DAA"/>
    <w:rsid w:val="007F4F3F"/>
    <w:rsid w:val="00847197"/>
    <w:rsid w:val="00901F82"/>
    <w:rsid w:val="009220B1"/>
    <w:rsid w:val="009C1280"/>
    <w:rsid w:val="00A031FF"/>
    <w:rsid w:val="00A7334A"/>
    <w:rsid w:val="00A91333"/>
    <w:rsid w:val="00B20F42"/>
    <w:rsid w:val="00BF256A"/>
    <w:rsid w:val="00C41E60"/>
    <w:rsid w:val="00C8109D"/>
    <w:rsid w:val="00CE6001"/>
    <w:rsid w:val="00DC5A4F"/>
    <w:rsid w:val="00DF7231"/>
    <w:rsid w:val="00EA34C8"/>
    <w:rsid w:val="00EC715E"/>
    <w:rsid w:val="00F00F33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AE0D274"/>
  <w15:docId w15:val="{4938EE06-9F7D-4DA5-A37B-B93EC03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Revision"/>
    <w:hidden/>
    <w:uiPriority w:val="99"/>
    <w:semiHidden/>
    <w:rsid w:val="0032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DFF8BE5F19B5468E7036F6EB9B37B1" ma:contentTypeVersion="8" ma:contentTypeDescription="新しいドキュメントを作成します。" ma:contentTypeScope="" ma:versionID="7720699eecf0b7a27b0819a2a5d9ba42">
  <xsd:schema xmlns:xsd="http://www.w3.org/2001/XMLSchema" xmlns:xs="http://www.w3.org/2001/XMLSchema" xmlns:p="http://schemas.microsoft.com/office/2006/metadata/properties" xmlns:ns2="62f414d0-30af-43ff-b19a-5f678b9410dd" xmlns:ns3="678a2489-fa4b-4df7-931e-168db4fd1dd7" targetNamespace="http://schemas.microsoft.com/office/2006/metadata/properties" ma:root="true" ma:fieldsID="f0c2398aa7fc077132523dc7fdcc62e9" ns2:_="" ns3:_="">
    <xsd:import namespace="62f414d0-30af-43ff-b19a-5f678b9410dd"/>
    <xsd:import namespace="678a2489-fa4b-4df7-931e-168db4fd1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14d0-30af-43ff-b19a-5f678b94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2489-fa4b-4df7-931e-168db4fd1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569aa6-5715-473b-bc5c-7dba7653e86c}" ma:internalName="TaxCatchAll" ma:showField="CatchAllData" ma:web="678a2489-fa4b-4df7-931e-168db4fd1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678a2489-fa4b-4df7-931e-168db4fd1dd7" xsi:nil="true"/>
    <lcf76f155ced4ddcb4097134ff3c332f xmlns="62f414d0-30af-43ff-b19a-5f678b9410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1CBA49-77EC-4D9D-ABD9-10806CC1A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97AD1-8BA0-4F24-8515-749105F6A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14d0-30af-43ff-b19a-5f678b9410dd"/>
    <ds:schemaRef ds:uri="678a2489-fa4b-4df7-931e-168db4fd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  <ds:schemaRef ds:uri="678a2489-fa4b-4df7-931e-168db4fd1dd7"/>
    <ds:schemaRef ds:uri="62f414d0-30af-43ff-b19a-5f678b9410d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1549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2013-03-07T09:55:00Z</cp:lastPrinted>
  <dcterms:created xsi:type="dcterms:W3CDTF">2024-02-02T05:10:00Z</dcterms:created>
  <dcterms:modified xsi:type="dcterms:W3CDTF">2024-02-02T05:19:00Z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0x010100B2DFF8BE5F19B5468E7036F6EB9B37B1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