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9718F" w14:textId="77777777" w:rsidR="00A317ED" w:rsidRPr="004C3D08" w:rsidRDefault="005A1A5A">
      <w:pPr>
        <w:rPr>
          <w:sz w:val="21"/>
          <w:szCs w:val="21"/>
        </w:rPr>
      </w:pPr>
      <w:r w:rsidRPr="004C3D08">
        <w:rPr>
          <w:rFonts w:hAnsi="Times New Roman" w:cs="ＭＳ ゴシック" w:hint="eastAsia"/>
          <w:spacing w:val="2"/>
          <w:szCs w:val="24"/>
        </w:rPr>
        <w:t>様式</w:t>
      </w:r>
      <w:r w:rsidR="00CC0B68" w:rsidRPr="004C3D08">
        <w:rPr>
          <w:rFonts w:ascii="ＭＳ ゴシック" w:hAnsi="ＭＳ ゴシック" w:cs="ＭＳ ゴシック" w:hint="eastAsia"/>
          <w:spacing w:val="2"/>
          <w:szCs w:val="24"/>
        </w:rPr>
        <w:t>85</w:t>
      </w:r>
      <w:r w:rsidRPr="004C3D08">
        <w:rPr>
          <w:rFonts w:ascii="ＭＳ ゴシック" w:hAnsi="ＭＳ ゴシック" w:cs="ＭＳ ゴシック" w:hint="eastAsia"/>
          <w:spacing w:val="2"/>
          <w:szCs w:val="24"/>
        </w:rPr>
        <w:t xml:space="preserve">　　</w:t>
      </w:r>
    </w:p>
    <w:p w14:paraId="27B97190" w14:textId="570E0B2A" w:rsidR="000316CD" w:rsidRPr="004C3D08" w:rsidRDefault="005D6D1E" w:rsidP="000316CD">
      <w:pPr>
        <w:jc w:val="center"/>
        <w:rPr>
          <w:sz w:val="36"/>
          <w:szCs w:val="36"/>
        </w:rPr>
      </w:pPr>
      <w:r w:rsidRPr="004C3D08">
        <w:rPr>
          <w:rFonts w:hint="eastAsia"/>
          <w:sz w:val="36"/>
          <w:szCs w:val="36"/>
        </w:rPr>
        <w:t>妥結率等</w:t>
      </w:r>
      <w:r w:rsidR="000316CD" w:rsidRPr="004C3D08">
        <w:rPr>
          <w:rFonts w:hint="eastAsia"/>
          <w:sz w:val="36"/>
          <w:szCs w:val="36"/>
        </w:rPr>
        <w:t>に係る報告書</w:t>
      </w:r>
    </w:p>
    <w:p w14:paraId="27B97191" w14:textId="77777777" w:rsidR="000316CD" w:rsidRPr="004C3D08" w:rsidRDefault="000316CD" w:rsidP="000316CD">
      <w:pPr>
        <w:jc w:val="center"/>
      </w:pPr>
    </w:p>
    <w:p w14:paraId="27B97192" w14:textId="2261BFC4" w:rsidR="000316CD" w:rsidRPr="008846BF" w:rsidRDefault="000316CD" w:rsidP="000316CD">
      <w:pPr>
        <w:jc w:val="right"/>
        <w:rPr>
          <w:u w:val="single"/>
        </w:rPr>
      </w:pPr>
      <w:r w:rsidRPr="008846BF">
        <w:rPr>
          <w:rFonts w:hint="eastAsia"/>
          <w:u w:val="single"/>
        </w:rPr>
        <w:t>報告年月日：</w:t>
      </w:r>
      <w:r w:rsidR="008846BF">
        <w:rPr>
          <w:rFonts w:hint="eastAsia"/>
          <w:u w:val="single"/>
        </w:rPr>
        <w:t>令和</w:t>
      </w:r>
      <w:r w:rsidR="00D174C0" w:rsidRPr="008846BF">
        <w:rPr>
          <w:rFonts w:hint="eastAsia"/>
          <w:u w:val="single"/>
        </w:rPr>
        <w:t xml:space="preserve">　</w:t>
      </w:r>
      <w:r w:rsidRPr="008846BF">
        <w:rPr>
          <w:rFonts w:hint="eastAsia"/>
          <w:u w:val="single"/>
        </w:rPr>
        <w:t xml:space="preserve">　年　</w:t>
      </w:r>
      <w:r w:rsidR="00D174C0" w:rsidRPr="008846BF">
        <w:rPr>
          <w:rFonts w:hint="eastAsia"/>
          <w:u w:val="single"/>
        </w:rPr>
        <w:t xml:space="preserve">　</w:t>
      </w:r>
      <w:r w:rsidRPr="008846BF">
        <w:rPr>
          <w:rFonts w:hint="eastAsia"/>
          <w:u w:val="single"/>
        </w:rPr>
        <w:t xml:space="preserve">　月</w:t>
      </w:r>
      <w:r w:rsidR="00596187" w:rsidRPr="008846BF">
        <w:rPr>
          <w:rFonts w:hint="eastAsia"/>
          <w:u w:val="single"/>
        </w:rPr>
        <w:t xml:space="preserve">　</w:t>
      </w:r>
      <w:r w:rsidR="00D174C0" w:rsidRPr="008846BF">
        <w:rPr>
          <w:rFonts w:hint="eastAsia"/>
          <w:u w:val="single"/>
        </w:rPr>
        <w:t xml:space="preserve">　</w:t>
      </w:r>
      <w:r w:rsidRPr="008846BF">
        <w:rPr>
          <w:rFonts w:hint="eastAsia"/>
          <w:u w:val="single"/>
        </w:rPr>
        <w:t xml:space="preserve">　日</w:t>
      </w:r>
    </w:p>
    <w:tbl>
      <w:tblPr>
        <w:tblStyle w:val="a7"/>
        <w:tblW w:w="0" w:type="auto"/>
        <w:tblLook w:val="04A0" w:firstRow="1" w:lastRow="0" w:firstColumn="1" w:lastColumn="0" w:noHBand="0" w:noVBand="1"/>
      </w:tblPr>
      <w:tblGrid>
        <w:gridCol w:w="2076"/>
        <w:gridCol w:w="2410"/>
      </w:tblGrid>
      <w:tr w:rsidR="008846BF" w14:paraId="43D33B2A" w14:textId="77777777" w:rsidTr="008846BF">
        <w:trPr>
          <w:trHeight w:val="517"/>
        </w:trPr>
        <w:tc>
          <w:tcPr>
            <w:tcW w:w="2076" w:type="dxa"/>
            <w:vAlign w:val="center"/>
          </w:tcPr>
          <w:p w14:paraId="5C103253" w14:textId="2C129E1B" w:rsidR="008846BF" w:rsidRPr="00652A34" w:rsidRDefault="008846BF" w:rsidP="000963E2">
            <w:r w:rsidRPr="00652A34">
              <w:rPr>
                <w:rFonts w:hint="eastAsia"/>
              </w:rPr>
              <w:t>保険</w:t>
            </w:r>
            <w:r>
              <w:rPr>
                <w:rFonts w:hint="eastAsia"/>
              </w:rPr>
              <w:t>薬局</w:t>
            </w:r>
            <w:r w:rsidRPr="00652A34">
              <w:rPr>
                <w:rFonts w:hint="eastAsia"/>
              </w:rPr>
              <w:t>コード</w:t>
            </w:r>
          </w:p>
        </w:tc>
        <w:tc>
          <w:tcPr>
            <w:tcW w:w="2410" w:type="dxa"/>
            <w:vAlign w:val="center"/>
          </w:tcPr>
          <w:p w14:paraId="74678E83" w14:textId="77777777" w:rsidR="008846BF" w:rsidRDefault="008846BF" w:rsidP="000963E2">
            <w:pPr>
              <w:rPr>
                <w:u w:val="single"/>
              </w:rPr>
            </w:pPr>
          </w:p>
        </w:tc>
      </w:tr>
    </w:tbl>
    <w:p w14:paraId="1991929A" w14:textId="2E715BD2" w:rsidR="008846BF" w:rsidRPr="00652A34" w:rsidRDefault="008846BF" w:rsidP="008846BF">
      <w:pPr>
        <w:jc w:val="left"/>
      </w:pPr>
      <w:r w:rsidRPr="008846BF">
        <w:rPr>
          <w:rFonts w:hint="eastAsia"/>
          <w:kern w:val="0"/>
        </w:rPr>
        <w:t>保険</w:t>
      </w:r>
      <w:r>
        <w:rPr>
          <w:rFonts w:hint="eastAsia"/>
        </w:rPr>
        <w:t>薬局</w:t>
      </w:r>
      <w:r w:rsidRPr="008846BF">
        <w:rPr>
          <w:rFonts w:hint="eastAsia"/>
          <w:kern w:val="0"/>
        </w:rPr>
        <w:t>の所在地</w:t>
      </w:r>
      <w:r w:rsidRPr="00652A34">
        <w:rPr>
          <w:rFonts w:hint="eastAsia"/>
        </w:rPr>
        <w:t>：</w:t>
      </w:r>
    </w:p>
    <w:p w14:paraId="00B1D758" w14:textId="15C4377F" w:rsidR="008846BF" w:rsidRPr="00652A34" w:rsidRDefault="008846BF" w:rsidP="008846BF">
      <w:pPr>
        <w:jc w:val="left"/>
      </w:pPr>
      <w:r w:rsidRPr="00FA7732">
        <w:rPr>
          <w:rFonts w:hint="eastAsia"/>
          <w:spacing w:val="20"/>
          <w:kern w:val="0"/>
          <w:fitText w:val="1920" w:id="-913150976"/>
        </w:rPr>
        <w:t>保険薬局の名</w:t>
      </w:r>
      <w:r w:rsidRPr="00FA7732">
        <w:rPr>
          <w:rFonts w:hint="eastAsia"/>
          <w:kern w:val="0"/>
          <w:fitText w:val="1920" w:id="-913150976"/>
        </w:rPr>
        <w:t>称</w:t>
      </w:r>
      <w:r w:rsidRPr="00652A34">
        <w:rPr>
          <w:rFonts w:hint="eastAsia"/>
        </w:rPr>
        <w:t>：</w:t>
      </w:r>
    </w:p>
    <w:p w14:paraId="419F03B1" w14:textId="77777777" w:rsidR="008846BF" w:rsidRPr="00652A34" w:rsidRDefault="008846BF" w:rsidP="008846BF">
      <w:pPr>
        <w:jc w:val="left"/>
      </w:pPr>
      <w:r w:rsidRPr="00FA7732">
        <w:rPr>
          <w:rFonts w:hint="eastAsia"/>
          <w:spacing w:val="83"/>
          <w:kern w:val="0"/>
          <w:fitText w:val="1920" w:id="-913150975"/>
        </w:rPr>
        <w:t>担当者氏</w:t>
      </w:r>
      <w:r w:rsidRPr="00FA7732">
        <w:rPr>
          <w:rFonts w:hint="eastAsia"/>
          <w:spacing w:val="33"/>
          <w:kern w:val="0"/>
          <w:fitText w:val="1920" w:id="-913150975"/>
        </w:rPr>
        <w:t>名</w:t>
      </w:r>
      <w:r w:rsidRPr="00652A34">
        <w:rPr>
          <w:rFonts w:hint="eastAsia"/>
        </w:rPr>
        <w:t>：</w:t>
      </w:r>
    </w:p>
    <w:p w14:paraId="65AEB9E9" w14:textId="37A35486" w:rsidR="008846BF" w:rsidRPr="008846BF" w:rsidRDefault="008846BF" w:rsidP="008846BF">
      <w:pPr>
        <w:jc w:val="left"/>
        <w:rPr>
          <w:rFonts w:hint="eastAsia"/>
        </w:rPr>
      </w:pPr>
      <w:r w:rsidRPr="00FA7732">
        <w:rPr>
          <w:rFonts w:hint="eastAsia"/>
          <w:spacing w:val="150"/>
          <w:kern w:val="0"/>
          <w:fitText w:val="1920" w:id="-913150974"/>
        </w:rPr>
        <w:t>電話番</w:t>
      </w:r>
      <w:r w:rsidRPr="00FA7732">
        <w:rPr>
          <w:rFonts w:hint="eastAsia"/>
          <w:spacing w:val="33"/>
          <w:kern w:val="0"/>
          <w:fitText w:val="1920" w:id="-913150974"/>
        </w:rPr>
        <w:t>号</w:t>
      </w:r>
      <w:r w:rsidRPr="00652A34">
        <w:rPr>
          <w:rFonts w:hint="eastAsia"/>
        </w:rPr>
        <w:t>：</w:t>
      </w:r>
    </w:p>
    <w:p w14:paraId="27B97193" w14:textId="49099408" w:rsidR="00C83DCF" w:rsidRPr="00BC3E08" w:rsidRDefault="007A75F9" w:rsidP="000316CD">
      <w:pPr>
        <w:jc w:val="right"/>
      </w:pPr>
      <w:r w:rsidRPr="00BC3E08">
        <w:rPr>
          <w:rFonts w:hint="eastAsia"/>
        </w:rPr>
        <w:t>所属する</w:t>
      </w:r>
      <w:r w:rsidR="00D174C0" w:rsidRPr="00BC3E08">
        <w:rPr>
          <w:rFonts w:hint="eastAsia"/>
        </w:rPr>
        <w:t>法人・</w:t>
      </w:r>
      <w:r w:rsidRPr="00BC3E08">
        <w:rPr>
          <w:rFonts w:hint="eastAsia"/>
        </w:rPr>
        <w:t xml:space="preserve">グループ名（　　　</w:t>
      </w:r>
      <w:r w:rsidR="00960FC2">
        <w:rPr>
          <w:rFonts w:hint="eastAsia"/>
        </w:rPr>
        <w:t xml:space="preserve">　　　</w:t>
      </w:r>
      <w:r w:rsidRPr="00BC3E08">
        <w:rPr>
          <w:rFonts w:hint="eastAsia"/>
        </w:rPr>
        <w:t xml:space="preserve">　</w:t>
      </w:r>
      <w:r w:rsidR="00307FF2" w:rsidRPr="00BC3E08">
        <w:rPr>
          <w:rFonts w:hint="eastAsia"/>
        </w:rPr>
        <w:t xml:space="preserve">　</w:t>
      </w:r>
      <w:r w:rsidRPr="00BC3E08">
        <w:rPr>
          <w:rFonts w:hint="eastAsia"/>
        </w:rPr>
        <w:t>）</w:t>
      </w:r>
    </w:p>
    <w:p w14:paraId="227AFAF9" w14:textId="080C4196" w:rsidR="00596187" w:rsidRPr="00BC3E08" w:rsidRDefault="00596187" w:rsidP="00960FC2">
      <w:pPr>
        <w:wordWrap w:val="0"/>
        <w:jc w:val="right"/>
      </w:pPr>
      <w:r w:rsidRPr="00BC3E08">
        <w:rPr>
          <w:rFonts w:hint="eastAsia"/>
        </w:rPr>
        <w:t>同一グループの保険薬局数（</w:t>
      </w:r>
      <w:r w:rsidR="00D174C0" w:rsidRPr="00BC3E08">
        <w:rPr>
          <w:rFonts w:hint="eastAsia"/>
        </w:rPr>
        <w:t xml:space="preserve">　　　</w:t>
      </w:r>
      <w:r w:rsidRPr="00BC3E08">
        <w:rPr>
          <w:rFonts w:hint="eastAsia"/>
        </w:rPr>
        <w:t xml:space="preserve">　</w:t>
      </w:r>
      <w:r w:rsidR="00307FF2" w:rsidRPr="00BC3E08">
        <w:rPr>
          <w:rFonts w:hint="eastAsia"/>
        </w:rPr>
        <w:t xml:space="preserve">　</w:t>
      </w:r>
      <w:r w:rsidR="00960FC2">
        <w:rPr>
          <w:rFonts w:hint="eastAsia"/>
        </w:rPr>
        <w:t xml:space="preserve">　　</w:t>
      </w:r>
      <w:r w:rsidRPr="00BC3E08">
        <w:rPr>
          <w:rFonts w:hint="eastAsia"/>
        </w:rPr>
        <w:t>）</w:t>
      </w:r>
      <w:r w:rsidR="00960FC2">
        <w:rPr>
          <w:rFonts w:hint="eastAsia"/>
        </w:rPr>
        <w:t>件</w:t>
      </w:r>
    </w:p>
    <w:p w14:paraId="17181E2F" w14:textId="77777777" w:rsidR="005C1B4E" w:rsidRPr="004C3D08" w:rsidRDefault="005C1B4E" w:rsidP="00793A57">
      <w:pPr>
        <w:jc w:val="left"/>
        <w:rPr>
          <w:b/>
        </w:rPr>
      </w:pPr>
    </w:p>
    <w:p w14:paraId="48DBCDA1" w14:textId="1BF04381" w:rsidR="002F09C7" w:rsidRPr="004C3D08" w:rsidRDefault="00896A85" w:rsidP="00793A57">
      <w:pPr>
        <w:jc w:val="left"/>
        <w:rPr>
          <w:b/>
        </w:rPr>
      </w:pPr>
      <w:r w:rsidRPr="004C3D08">
        <w:rPr>
          <w:rFonts w:hint="eastAsia"/>
          <w:b/>
        </w:rPr>
        <w:t>１．</w:t>
      </w:r>
      <w:r w:rsidR="003B4DD1" w:rsidRPr="004C3D08">
        <w:rPr>
          <w:rFonts w:hint="eastAsia"/>
          <w:b/>
        </w:rPr>
        <w:t>当年度</w:t>
      </w:r>
      <w:r w:rsidR="00A00803" w:rsidRPr="004C3D08">
        <w:rPr>
          <w:rFonts w:hint="eastAsia"/>
          <w:b/>
        </w:rPr>
        <w:t>上半期の妥結率</w:t>
      </w:r>
    </w:p>
    <w:tbl>
      <w:tblPr>
        <w:tblStyle w:val="a7"/>
        <w:tblW w:w="0" w:type="auto"/>
        <w:tblLook w:val="04A0" w:firstRow="1" w:lastRow="0" w:firstColumn="1" w:lastColumn="0" w:noHBand="0" w:noVBand="1"/>
      </w:tblPr>
      <w:tblGrid>
        <w:gridCol w:w="7227"/>
        <w:gridCol w:w="2515"/>
      </w:tblGrid>
      <w:tr w:rsidR="00021149" w:rsidRPr="004C3D08" w14:paraId="27B9719A" w14:textId="77777777" w:rsidTr="00C83DCF">
        <w:trPr>
          <w:trHeight w:val="1098"/>
        </w:trPr>
        <w:tc>
          <w:tcPr>
            <w:tcW w:w="7338" w:type="dxa"/>
            <w:vAlign w:val="center"/>
          </w:tcPr>
          <w:p w14:paraId="27B97195" w14:textId="6AB52DB4" w:rsidR="00C83DCF" w:rsidRPr="004C3D08" w:rsidRDefault="00A02902" w:rsidP="00021149">
            <w:pPr>
              <w:rPr>
                <w:rFonts w:ascii="ＭＳ ゴシック" w:hAnsi="ＭＳ ゴシック"/>
              </w:rPr>
            </w:pPr>
            <w:r w:rsidRPr="004C3D08">
              <w:rPr>
                <w:rFonts w:ascii="ＭＳ ゴシック" w:hAnsi="ＭＳ ゴシック" w:hint="eastAsia"/>
              </w:rPr>
              <w:t>当</w:t>
            </w:r>
            <w:r w:rsidR="00B25D2B" w:rsidRPr="004C3D08">
              <w:rPr>
                <w:rFonts w:ascii="ＭＳ ゴシック" w:hAnsi="ＭＳ ゴシック" w:hint="eastAsia"/>
              </w:rPr>
              <w:t>年度上半期</w:t>
            </w:r>
            <w:r w:rsidR="00552980" w:rsidRPr="004C3D08">
              <w:rPr>
                <w:rFonts w:ascii="ＭＳ ゴシック" w:hAnsi="ＭＳ ゴシック" w:hint="eastAsia"/>
              </w:rPr>
              <w:t>に</w:t>
            </w:r>
            <w:r w:rsidR="000316CD" w:rsidRPr="004C3D08">
              <w:rPr>
                <w:rFonts w:ascii="ＭＳ ゴシック" w:hAnsi="ＭＳ ゴシック" w:hint="eastAsia"/>
              </w:rPr>
              <w:t>当該保険</w:t>
            </w:r>
            <w:r w:rsidR="00F437EF" w:rsidRPr="004C3D08">
              <w:rPr>
                <w:rFonts w:ascii="ＭＳ ゴシック" w:hAnsi="ＭＳ ゴシック" w:hint="eastAsia"/>
              </w:rPr>
              <w:t>薬局</w:t>
            </w:r>
            <w:r w:rsidR="000316CD" w:rsidRPr="004C3D08">
              <w:rPr>
                <w:rFonts w:ascii="ＭＳ ゴシック" w:hAnsi="ＭＳ ゴシック" w:hint="eastAsia"/>
              </w:rPr>
              <w:t>において購入された医療用医薬品の薬価総額（①）</w:t>
            </w:r>
          </w:p>
        </w:tc>
        <w:tc>
          <w:tcPr>
            <w:tcW w:w="2551" w:type="dxa"/>
          </w:tcPr>
          <w:p w14:paraId="27B97196" w14:textId="77777777" w:rsidR="000316CD" w:rsidRPr="00BC3E08" w:rsidRDefault="000316CD" w:rsidP="000316CD">
            <w:pPr>
              <w:jc w:val="left"/>
            </w:pPr>
          </w:p>
          <w:p w14:paraId="27B97197" w14:textId="77777777" w:rsidR="000316CD" w:rsidRPr="00BC3E08" w:rsidRDefault="000316CD" w:rsidP="000316CD">
            <w:pPr>
              <w:jc w:val="left"/>
            </w:pPr>
          </w:p>
          <w:p w14:paraId="27B97198" w14:textId="77777777" w:rsidR="00C83DCF" w:rsidRPr="004C3D08" w:rsidRDefault="00C83DCF" w:rsidP="000316CD">
            <w:pPr>
              <w:jc w:val="right"/>
            </w:pPr>
          </w:p>
          <w:p w14:paraId="27B97199" w14:textId="77777777" w:rsidR="000316CD" w:rsidRPr="004C3D08" w:rsidRDefault="000316CD" w:rsidP="000316CD">
            <w:pPr>
              <w:jc w:val="right"/>
            </w:pPr>
            <w:r w:rsidRPr="004C3D08">
              <w:rPr>
                <w:rFonts w:hint="eastAsia"/>
              </w:rPr>
              <w:t>円</w:t>
            </w:r>
          </w:p>
        </w:tc>
      </w:tr>
      <w:tr w:rsidR="00021149" w:rsidRPr="004C3D08" w14:paraId="27B971A0" w14:textId="77777777" w:rsidTr="00C83DCF">
        <w:tc>
          <w:tcPr>
            <w:tcW w:w="7338" w:type="dxa"/>
            <w:vAlign w:val="center"/>
          </w:tcPr>
          <w:p w14:paraId="27B9719B" w14:textId="45172023" w:rsidR="00C83DCF" w:rsidRPr="004C3D08" w:rsidRDefault="005A504A" w:rsidP="00021149">
            <w:r w:rsidRPr="004C3D08">
              <w:rPr>
                <w:rFonts w:ascii="ＭＳ ゴシック" w:hAnsi="ＭＳ ゴシック" w:hint="eastAsia"/>
              </w:rPr>
              <w:t>当年度</w:t>
            </w:r>
            <w:r w:rsidR="00B25D2B" w:rsidRPr="004C3D08">
              <w:rPr>
                <w:rFonts w:ascii="ＭＳ ゴシック" w:hAnsi="ＭＳ ゴシック" w:hint="eastAsia"/>
              </w:rPr>
              <w:t>上半期</w:t>
            </w:r>
            <w:r w:rsidR="00552980" w:rsidRPr="004C3D08">
              <w:rPr>
                <w:rFonts w:ascii="ＭＳ ゴシック" w:hAnsi="ＭＳ ゴシック" w:hint="eastAsia"/>
              </w:rPr>
              <w:t>に</w:t>
            </w:r>
            <w:r w:rsidR="0089200B" w:rsidRPr="004C3D08">
              <w:rPr>
                <w:rFonts w:hint="eastAsia"/>
              </w:rPr>
              <w:t>卸売販売業者と当該保険</w:t>
            </w:r>
            <w:r w:rsidR="00F437EF" w:rsidRPr="004C3D08">
              <w:rPr>
                <w:rFonts w:hint="eastAsia"/>
              </w:rPr>
              <w:t>薬局</w:t>
            </w:r>
            <w:r w:rsidR="0089200B" w:rsidRPr="004C3D08">
              <w:rPr>
                <w:rFonts w:hint="eastAsia"/>
              </w:rPr>
              <w:t>との間で</w:t>
            </w:r>
            <w:r w:rsidR="00552980" w:rsidRPr="004C3D08">
              <w:rPr>
                <w:rFonts w:hint="eastAsia"/>
              </w:rPr>
              <w:t>の</w:t>
            </w:r>
            <w:r w:rsidR="0089200B" w:rsidRPr="004C3D08">
              <w:rPr>
                <w:rFonts w:hint="eastAsia"/>
              </w:rPr>
              <w:t>取引価格が定められた医療用医薬品の薬価総額</w:t>
            </w:r>
            <w:r w:rsidR="005A1A5A" w:rsidRPr="004C3D08">
              <w:rPr>
                <w:rFonts w:hint="eastAsia"/>
              </w:rPr>
              <w:t>（②）</w:t>
            </w:r>
          </w:p>
        </w:tc>
        <w:tc>
          <w:tcPr>
            <w:tcW w:w="2551" w:type="dxa"/>
          </w:tcPr>
          <w:p w14:paraId="27B9719C" w14:textId="77777777" w:rsidR="000316CD" w:rsidRPr="00BC3E08" w:rsidRDefault="000316CD" w:rsidP="000316CD">
            <w:pPr>
              <w:jc w:val="left"/>
            </w:pPr>
          </w:p>
          <w:p w14:paraId="27B9719D" w14:textId="77777777" w:rsidR="00F84F00" w:rsidRPr="00BC3E08" w:rsidRDefault="00F84F00" w:rsidP="000316CD">
            <w:pPr>
              <w:jc w:val="left"/>
            </w:pPr>
          </w:p>
          <w:p w14:paraId="27B9719E" w14:textId="77777777" w:rsidR="00C83DCF" w:rsidRPr="004C3D08" w:rsidRDefault="00C83DCF" w:rsidP="00F84F00">
            <w:pPr>
              <w:jc w:val="right"/>
            </w:pPr>
          </w:p>
          <w:p w14:paraId="27B9719F" w14:textId="77777777" w:rsidR="00F84F00" w:rsidRPr="004C3D08" w:rsidRDefault="00F84F00" w:rsidP="00F84F00">
            <w:pPr>
              <w:jc w:val="right"/>
            </w:pPr>
            <w:r w:rsidRPr="004C3D08">
              <w:rPr>
                <w:rFonts w:hint="eastAsia"/>
              </w:rPr>
              <w:t>円</w:t>
            </w:r>
          </w:p>
        </w:tc>
      </w:tr>
      <w:tr w:rsidR="000316CD" w:rsidRPr="004C3D08" w14:paraId="27B971A7" w14:textId="77777777" w:rsidTr="005A1A5A">
        <w:tc>
          <w:tcPr>
            <w:tcW w:w="7338" w:type="dxa"/>
          </w:tcPr>
          <w:p w14:paraId="27B971A1" w14:textId="77777777" w:rsidR="000316CD" w:rsidRPr="004C3D08" w:rsidRDefault="0039688F" w:rsidP="000316CD">
            <w:pPr>
              <w:jc w:val="left"/>
            </w:pPr>
            <w:r w:rsidRPr="004C3D08">
              <w:rPr>
                <w:rFonts w:hint="eastAsia"/>
              </w:rPr>
              <w:t>妥結率</w:t>
            </w:r>
          </w:p>
          <w:p w14:paraId="27B971A2" w14:textId="77777777" w:rsidR="00C83DCF" w:rsidRPr="004C3D08" w:rsidRDefault="00C83DCF" w:rsidP="000316CD">
            <w:pPr>
              <w:jc w:val="left"/>
            </w:pPr>
          </w:p>
          <w:p w14:paraId="27B971A3" w14:textId="77777777" w:rsidR="0039688F" w:rsidRPr="00BC3E08" w:rsidRDefault="0039688F" w:rsidP="0039688F">
            <w:pPr>
              <w:jc w:val="center"/>
            </w:pPr>
            <w:r w:rsidRPr="004C3D08">
              <w:rPr>
                <w:rFonts w:hint="eastAsia"/>
              </w:rPr>
              <w:t>（②／①）％</w:t>
            </w:r>
          </w:p>
        </w:tc>
        <w:tc>
          <w:tcPr>
            <w:tcW w:w="2551" w:type="dxa"/>
          </w:tcPr>
          <w:p w14:paraId="27B971A4" w14:textId="77777777" w:rsidR="000316CD" w:rsidRPr="00BC3E08" w:rsidRDefault="000316CD" w:rsidP="000316CD">
            <w:pPr>
              <w:jc w:val="left"/>
            </w:pPr>
          </w:p>
          <w:p w14:paraId="27B971A5" w14:textId="77777777" w:rsidR="00C83DCF" w:rsidRPr="004C3D08" w:rsidRDefault="00C83DCF" w:rsidP="0039688F">
            <w:pPr>
              <w:jc w:val="right"/>
            </w:pPr>
          </w:p>
          <w:p w14:paraId="27B971A6" w14:textId="77777777" w:rsidR="0039688F" w:rsidRPr="004C3D08" w:rsidRDefault="0039688F" w:rsidP="0039688F">
            <w:pPr>
              <w:jc w:val="right"/>
            </w:pPr>
            <w:r w:rsidRPr="004C3D08">
              <w:rPr>
                <w:rFonts w:hint="eastAsia"/>
              </w:rPr>
              <w:t>％</w:t>
            </w:r>
          </w:p>
        </w:tc>
      </w:tr>
    </w:tbl>
    <w:p w14:paraId="27B971A8" w14:textId="77777777" w:rsidR="00896A85" w:rsidRPr="00BC3E08" w:rsidRDefault="00896A85" w:rsidP="000316CD">
      <w:pPr>
        <w:jc w:val="left"/>
      </w:pPr>
    </w:p>
    <w:p w14:paraId="6B238737" w14:textId="4E1C12B6" w:rsidR="00D32FBC" w:rsidRPr="004C3D08" w:rsidRDefault="00F541E2" w:rsidP="008D51D9">
      <w:pPr>
        <w:jc w:val="left"/>
        <w:rPr>
          <w:b/>
          <w:bCs/>
        </w:rPr>
      </w:pPr>
      <w:r w:rsidRPr="004C3D08">
        <w:rPr>
          <w:rFonts w:hint="eastAsia"/>
          <w:b/>
          <w:bCs/>
        </w:rPr>
        <w:t>２．</w:t>
      </w:r>
      <w:r w:rsidR="00717526" w:rsidRPr="004C3D08">
        <w:rPr>
          <w:rFonts w:hint="eastAsia"/>
          <w:b/>
          <w:bCs/>
        </w:rPr>
        <w:t>医療用医薬品の取引の</w:t>
      </w:r>
      <w:r w:rsidR="00D32FBC" w:rsidRPr="004C3D08">
        <w:rPr>
          <w:rFonts w:hint="eastAsia"/>
          <w:b/>
          <w:bCs/>
        </w:rPr>
        <w:t>状況</w:t>
      </w:r>
    </w:p>
    <w:p w14:paraId="2F6A2E0B" w14:textId="6C715986" w:rsidR="00FE0B38" w:rsidRPr="004C3D08" w:rsidRDefault="00FE0B38" w:rsidP="00FE0B38">
      <w:pPr>
        <w:ind w:left="240" w:hangingChars="100" w:hanging="240"/>
        <w:jc w:val="left"/>
      </w:pPr>
      <w:r w:rsidRPr="004C3D08">
        <w:rPr>
          <w:rFonts w:hint="eastAsia"/>
        </w:rPr>
        <w:t>（１）価格交渉</w:t>
      </w:r>
      <w:r w:rsidR="00332EF1" w:rsidRPr="004C3D08">
        <w:rPr>
          <w:rFonts w:hint="eastAsia"/>
        </w:rPr>
        <w:t>の</w:t>
      </w:r>
      <w:r w:rsidR="00D61186" w:rsidRPr="004C3D08">
        <w:rPr>
          <w:rFonts w:hint="eastAsia"/>
        </w:rPr>
        <w:t>方法</w:t>
      </w:r>
      <w:r w:rsidR="00D360EA" w:rsidRPr="004C3D08">
        <w:rPr>
          <w:rFonts w:hint="eastAsia"/>
        </w:rPr>
        <w:t>（該当する</w:t>
      </w:r>
      <w:r w:rsidR="00D65F6D" w:rsidRPr="004C3D08">
        <w:rPr>
          <w:rFonts w:hint="eastAsia"/>
        </w:rPr>
        <w:t>項目に</w:t>
      </w:r>
      <w:r w:rsidR="00D360EA" w:rsidRPr="004C3D08">
        <w:rPr>
          <w:rFonts w:ascii="Segoe UI Symbol" w:hAnsi="Segoe UI Symbol" w:cs="Segoe UI Symbol"/>
        </w:rPr>
        <w:t>☑</w:t>
      </w:r>
      <w:r w:rsidR="00D360EA" w:rsidRPr="004C3D08">
        <w:rPr>
          <w:rFonts w:hint="eastAsia"/>
        </w:rPr>
        <w:t>を</w:t>
      </w:r>
      <w:r w:rsidR="00D65F6D" w:rsidRPr="004C3D08">
        <w:rPr>
          <w:rFonts w:hint="eastAsia"/>
        </w:rPr>
        <w:t>記入</w:t>
      </w:r>
      <w:r w:rsidR="00D360EA" w:rsidRPr="004C3D08">
        <w:rPr>
          <w:rFonts w:hint="eastAsia"/>
        </w:rPr>
        <w:t>すること。）</w:t>
      </w:r>
    </w:p>
    <w:p w14:paraId="17751A1D" w14:textId="50467546" w:rsidR="00FE0B38" w:rsidRPr="004C3D08" w:rsidRDefault="00FE0B38" w:rsidP="00FE0B38">
      <w:pPr>
        <w:ind w:leftChars="300" w:left="960" w:hangingChars="100" w:hanging="240"/>
        <w:jc w:val="left"/>
      </w:pPr>
      <w:r w:rsidRPr="004C3D08">
        <w:rPr>
          <w:rFonts w:hint="eastAsia"/>
        </w:rPr>
        <w:t>☐</w:t>
      </w:r>
      <w:r w:rsidR="00AD4938" w:rsidRPr="004C3D08">
        <w:rPr>
          <w:rFonts w:hint="eastAsia"/>
        </w:rPr>
        <w:t>自施設</w:t>
      </w:r>
      <w:r w:rsidRPr="004C3D08">
        <w:rPr>
          <w:rFonts w:hint="eastAsia"/>
        </w:rPr>
        <w:t>が卸売販売業者と直接交渉</w:t>
      </w:r>
      <w:r w:rsidR="00F07490" w:rsidRPr="004C3D08">
        <w:rPr>
          <w:rFonts w:hint="eastAsia"/>
        </w:rPr>
        <w:t>している</w:t>
      </w:r>
      <w:r w:rsidR="00A07ED4" w:rsidRPr="004C3D08">
        <w:rPr>
          <w:rFonts w:hint="eastAsia"/>
        </w:rPr>
        <w:t>。</w:t>
      </w:r>
    </w:p>
    <w:p w14:paraId="02779445" w14:textId="3AC9FC90" w:rsidR="00FE0B38" w:rsidRPr="004C3D08" w:rsidRDefault="00FE0B38" w:rsidP="00FE0B38">
      <w:pPr>
        <w:ind w:leftChars="300" w:left="960" w:hangingChars="100" w:hanging="240"/>
        <w:jc w:val="left"/>
      </w:pPr>
      <w:r w:rsidRPr="004C3D08">
        <w:rPr>
          <w:rFonts w:hint="eastAsia"/>
        </w:rPr>
        <w:t>☐</w:t>
      </w:r>
      <w:r w:rsidR="005173FF" w:rsidRPr="004C3D08">
        <w:rPr>
          <w:rFonts w:hint="eastAsia"/>
        </w:rPr>
        <w:t>法人・</w:t>
      </w:r>
      <w:r w:rsidR="009648F1" w:rsidRPr="004C3D08">
        <w:rPr>
          <w:rFonts w:hint="eastAsia"/>
        </w:rPr>
        <w:t>グループの本部等が代表して</w:t>
      </w:r>
      <w:r w:rsidRPr="004C3D08">
        <w:rPr>
          <w:rFonts w:hint="eastAsia"/>
        </w:rPr>
        <w:t>卸売販売業者と</w:t>
      </w:r>
      <w:r w:rsidR="009648F1" w:rsidRPr="004C3D08">
        <w:rPr>
          <w:rFonts w:hint="eastAsia"/>
        </w:rPr>
        <w:t>一括して</w:t>
      </w:r>
      <w:r w:rsidRPr="004C3D08">
        <w:rPr>
          <w:rFonts w:hint="eastAsia"/>
        </w:rPr>
        <w:t>交渉</w:t>
      </w:r>
      <w:r w:rsidR="00F07490" w:rsidRPr="004C3D08">
        <w:rPr>
          <w:rFonts w:hint="eastAsia"/>
        </w:rPr>
        <w:t>している</w:t>
      </w:r>
      <w:r w:rsidR="00A07ED4" w:rsidRPr="004C3D08">
        <w:rPr>
          <w:rFonts w:hint="eastAsia"/>
        </w:rPr>
        <w:t>。</w:t>
      </w:r>
    </w:p>
    <w:p w14:paraId="407FC45A" w14:textId="6F10BE2B" w:rsidR="00FE0B38" w:rsidRPr="004C3D08" w:rsidRDefault="00FE0B38" w:rsidP="00FE0B38">
      <w:pPr>
        <w:ind w:leftChars="300" w:left="960" w:hangingChars="100" w:hanging="240"/>
        <w:jc w:val="left"/>
      </w:pPr>
      <w:r w:rsidRPr="004C3D08">
        <w:rPr>
          <w:rFonts w:hint="eastAsia"/>
        </w:rPr>
        <w:t>☐価格交渉を代行する者に</w:t>
      </w:r>
      <w:r w:rsidR="00E66F94" w:rsidRPr="004C3D08">
        <w:rPr>
          <w:rFonts w:hint="eastAsia"/>
        </w:rPr>
        <w:t>依頼して</w:t>
      </w:r>
      <w:r w:rsidRPr="004C3D08">
        <w:rPr>
          <w:rFonts w:hint="eastAsia"/>
        </w:rPr>
        <w:t>交渉</w:t>
      </w:r>
      <w:r w:rsidR="00F07490" w:rsidRPr="004C3D08">
        <w:rPr>
          <w:rFonts w:hint="eastAsia"/>
        </w:rPr>
        <w:t>している</w:t>
      </w:r>
      <w:r w:rsidR="00E66F94" w:rsidRPr="004C3D08">
        <w:rPr>
          <w:rFonts w:hint="eastAsia"/>
        </w:rPr>
        <w:t>。</w:t>
      </w:r>
    </w:p>
    <w:p w14:paraId="116C4340" w14:textId="77777777" w:rsidR="00FE0B38" w:rsidRPr="00BC3E08" w:rsidRDefault="00FE0B38" w:rsidP="00B8582E">
      <w:pPr>
        <w:ind w:leftChars="100" w:left="240"/>
        <w:jc w:val="left"/>
      </w:pPr>
    </w:p>
    <w:p w14:paraId="6A99CC07" w14:textId="4654DC92" w:rsidR="00D32FBC" w:rsidRPr="004C3D08" w:rsidRDefault="00782DDC" w:rsidP="00782DDC">
      <w:pPr>
        <w:jc w:val="left"/>
      </w:pPr>
      <w:r w:rsidRPr="004C3D08">
        <w:rPr>
          <w:rFonts w:hint="eastAsia"/>
        </w:rPr>
        <w:t>（２）</w:t>
      </w:r>
      <w:r w:rsidR="00D61186" w:rsidRPr="004C3D08">
        <w:rPr>
          <w:rFonts w:hint="eastAsia"/>
        </w:rPr>
        <w:t>価格交渉</w:t>
      </w:r>
      <w:r w:rsidR="00D32FBC" w:rsidRPr="004C3D08">
        <w:rPr>
          <w:rFonts w:hint="eastAsia"/>
        </w:rPr>
        <w:t>の状況</w:t>
      </w:r>
      <w:r w:rsidR="006C7D17" w:rsidRPr="004C3D08">
        <w:rPr>
          <w:rFonts w:hint="eastAsia"/>
        </w:rPr>
        <w:t>（該当する項目に</w:t>
      </w:r>
      <w:r w:rsidR="006C7D17" w:rsidRPr="004C3D08">
        <w:rPr>
          <w:rFonts w:ascii="Segoe UI Symbol" w:hAnsi="Segoe UI Symbol" w:cs="Segoe UI Symbol"/>
        </w:rPr>
        <w:t>☑</w:t>
      </w:r>
      <w:r w:rsidR="006C7D17" w:rsidRPr="004C3D08">
        <w:rPr>
          <w:rFonts w:hint="eastAsia"/>
        </w:rPr>
        <w:t>を記入すること。）</w:t>
      </w:r>
    </w:p>
    <w:p w14:paraId="22270F65" w14:textId="2925F577" w:rsidR="00D61186" w:rsidRPr="004C3D08" w:rsidRDefault="00BE2F21" w:rsidP="00BE2F21">
      <w:pPr>
        <w:ind w:leftChars="100" w:left="240"/>
        <w:jc w:val="left"/>
      </w:pPr>
      <w:r w:rsidRPr="004C3D08">
        <w:rPr>
          <w:rFonts w:hint="eastAsia"/>
        </w:rPr>
        <w:t>ア　当年度下半期</w:t>
      </w:r>
      <w:r w:rsidR="000B3F7D" w:rsidRPr="004C3D08">
        <w:rPr>
          <w:rFonts w:hint="eastAsia"/>
        </w:rPr>
        <w:t>の取引予定</w:t>
      </w:r>
    </w:p>
    <w:p w14:paraId="234203B7" w14:textId="77777777" w:rsidR="00BE2F21" w:rsidRPr="004C3D08" w:rsidRDefault="00BE2F21" w:rsidP="00BE2F21">
      <w:pPr>
        <w:ind w:leftChars="300" w:left="960" w:hangingChars="100" w:hanging="240"/>
        <w:jc w:val="left"/>
      </w:pPr>
      <w:r w:rsidRPr="004C3D08">
        <w:rPr>
          <w:rFonts w:hint="eastAsia"/>
        </w:rPr>
        <w:t>□　年間での契約であり、当年度下半期においても、基本的に上半期からの妥結価格の変更はない予定。</w:t>
      </w:r>
    </w:p>
    <w:p w14:paraId="369551EE" w14:textId="77777777" w:rsidR="00BE2F21" w:rsidRPr="004C3D08" w:rsidRDefault="00BE2F21" w:rsidP="00BE2F21">
      <w:pPr>
        <w:ind w:leftChars="300" w:left="960" w:hangingChars="100" w:hanging="240"/>
        <w:jc w:val="left"/>
      </w:pPr>
      <w:r w:rsidRPr="004C3D08">
        <w:rPr>
          <w:rFonts w:hint="eastAsia"/>
        </w:rPr>
        <w:t>□　年間での契約ではないが、当年度下半期は、上半期の妥結価格を踏まえた価格交渉を行う予定。</w:t>
      </w:r>
    </w:p>
    <w:p w14:paraId="1974F81F" w14:textId="77777777" w:rsidR="00BE2F21" w:rsidRPr="004C3D08" w:rsidRDefault="00BE2F21" w:rsidP="00BE2F21">
      <w:pPr>
        <w:ind w:leftChars="300" w:left="960" w:hangingChars="100" w:hanging="240"/>
        <w:jc w:val="left"/>
      </w:pPr>
      <w:r w:rsidRPr="004C3D08">
        <w:rPr>
          <w:rFonts w:hint="eastAsia"/>
        </w:rPr>
        <w:t>□　年間での契約ではなく、当年度下半期は新たに価格交渉を行う予定。</w:t>
      </w:r>
    </w:p>
    <w:p w14:paraId="127439AF" w14:textId="02FF5DE0" w:rsidR="00BE2F21" w:rsidRPr="004C3D08" w:rsidRDefault="00BE2F21" w:rsidP="00BE2F21">
      <w:pPr>
        <w:ind w:leftChars="100" w:left="240"/>
        <w:jc w:val="left"/>
      </w:pPr>
      <w:r w:rsidRPr="004C3D08">
        <w:rPr>
          <w:rFonts w:hint="eastAsia"/>
        </w:rPr>
        <w:lastRenderedPageBreak/>
        <w:t>イ　前年度</w:t>
      </w:r>
      <w:r w:rsidR="00DC1D4C" w:rsidRPr="004C3D08">
        <w:rPr>
          <w:rFonts w:hint="eastAsia"/>
        </w:rPr>
        <w:t>の取引状況（</w:t>
      </w:r>
      <w:r w:rsidR="00993E77" w:rsidRPr="004C3D08">
        <w:rPr>
          <w:rFonts w:hint="eastAsia"/>
        </w:rPr>
        <w:t>上半期</w:t>
      </w:r>
      <w:r w:rsidR="00970104" w:rsidRPr="004C3D08">
        <w:rPr>
          <w:rFonts w:hint="eastAsia"/>
        </w:rPr>
        <w:t>と比較した</w:t>
      </w:r>
      <w:r w:rsidRPr="004C3D08">
        <w:rPr>
          <w:rFonts w:hint="eastAsia"/>
        </w:rPr>
        <w:t>下半期</w:t>
      </w:r>
      <w:r w:rsidR="00993E77" w:rsidRPr="004C3D08">
        <w:rPr>
          <w:rFonts w:hint="eastAsia"/>
        </w:rPr>
        <w:t>の取引状況）</w:t>
      </w:r>
    </w:p>
    <w:p w14:paraId="6284EC0F" w14:textId="1940B286" w:rsidR="00D32FBC" w:rsidRPr="004C3D08" w:rsidRDefault="00D32FBC" w:rsidP="00B81CEC">
      <w:pPr>
        <w:ind w:leftChars="300" w:left="960" w:hangingChars="100" w:hanging="240"/>
        <w:jc w:val="left"/>
      </w:pPr>
      <w:r w:rsidRPr="004C3D08">
        <w:rPr>
          <w:rFonts w:hint="eastAsia"/>
        </w:rPr>
        <w:t>□　年間での契約であり、基本的に</w:t>
      </w:r>
      <w:r w:rsidR="00633F46" w:rsidRPr="004C3D08">
        <w:rPr>
          <w:rFonts w:hint="eastAsia"/>
        </w:rPr>
        <w:t>前年度上半期からの</w:t>
      </w:r>
      <w:r w:rsidRPr="004C3D08">
        <w:rPr>
          <w:rFonts w:hint="eastAsia"/>
        </w:rPr>
        <w:t>妥結価格の変更は</w:t>
      </w:r>
      <w:r w:rsidR="00633F46" w:rsidRPr="004C3D08">
        <w:rPr>
          <w:rFonts w:hint="eastAsia"/>
        </w:rPr>
        <w:t>なかった</w:t>
      </w:r>
      <w:r w:rsidRPr="004C3D08">
        <w:rPr>
          <w:rFonts w:hint="eastAsia"/>
        </w:rPr>
        <w:t>。</w:t>
      </w:r>
    </w:p>
    <w:p w14:paraId="1F148CD0" w14:textId="469DB631" w:rsidR="00D32FBC" w:rsidRPr="004C3D08" w:rsidRDefault="00D32FBC" w:rsidP="00782DDC">
      <w:pPr>
        <w:ind w:leftChars="300" w:left="960" w:hangingChars="100" w:hanging="240"/>
        <w:jc w:val="left"/>
      </w:pPr>
      <w:r w:rsidRPr="004C3D08">
        <w:rPr>
          <w:rFonts w:hint="eastAsia"/>
        </w:rPr>
        <w:t xml:space="preserve">□　</w:t>
      </w:r>
      <w:r w:rsidR="00D01D08" w:rsidRPr="004C3D08">
        <w:rPr>
          <w:rFonts w:hint="eastAsia"/>
        </w:rPr>
        <w:t>年間での契約</w:t>
      </w:r>
      <w:r w:rsidR="00663652" w:rsidRPr="004C3D08">
        <w:rPr>
          <w:rFonts w:hint="eastAsia"/>
        </w:rPr>
        <w:t>ではないが</w:t>
      </w:r>
      <w:r w:rsidRPr="004C3D08">
        <w:rPr>
          <w:rFonts w:hint="eastAsia"/>
        </w:rPr>
        <w:t>、前年度</w:t>
      </w:r>
      <w:r w:rsidR="004E3DE7" w:rsidRPr="004C3D08">
        <w:rPr>
          <w:rFonts w:hint="eastAsia"/>
        </w:rPr>
        <w:t>の</w:t>
      </w:r>
      <w:r w:rsidR="00F81EA4" w:rsidRPr="004C3D08">
        <w:rPr>
          <w:rFonts w:hint="eastAsia"/>
        </w:rPr>
        <w:t>上半期</w:t>
      </w:r>
      <w:r w:rsidR="00CE51FB" w:rsidRPr="004C3D08">
        <w:rPr>
          <w:rFonts w:hint="eastAsia"/>
        </w:rPr>
        <w:t>と下半期の妥結価格は</w:t>
      </w:r>
      <w:r w:rsidRPr="004C3D08">
        <w:rPr>
          <w:rFonts w:hint="eastAsia"/>
        </w:rPr>
        <w:t>同程度で</w:t>
      </w:r>
      <w:r w:rsidR="00A61F12" w:rsidRPr="004C3D08">
        <w:rPr>
          <w:rFonts w:hint="eastAsia"/>
        </w:rPr>
        <w:t>あった</w:t>
      </w:r>
      <w:r w:rsidRPr="004C3D08">
        <w:rPr>
          <w:rFonts w:hint="eastAsia"/>
        </w:rPr>
        <w:t>。</w:t>
      </w:r>
    </w:p>
    <w:p w14:paraId="458C2B4E" w14:textId="3D9B1CB5" w:rsidR="00D32FBC" w:rsidRPr="004C3D08" w:rsidRDefault="00D32FBC" w:rsidP="005B59F6">
      <w:pPr>
        <w:ind w:leftChars="300" w:left="960" w:hangingChars="100" w:hanging="240"/>
        <w:jc w:val="left"/>
      </w:pPr>
      <w:r w:rsidRPr="004C3D08">
        <w:rPr>
          <w:rFonts w:hint="eastAsia"/>
        </w:rPr>
        <w:t xml:space="preserve">□　</w:t>
      </w:r>
      <w:r w:rsidR="007614EB" w:rsidRPr="004C3D08">
        <w:rPr>
          <w:rFonts w:hint="eastAsia"/>
        </w:rPr>
        <w:t>年間での契約ではな</w:t>
      </w:r>
      <w:r w:rsidR="00E22BE2" w:rsidRPr="004C3D08">
        <w:rPr>
          <w:rFonts w:hint="eastAsia"/>
        </w:rPr>
        <w:t>く</w:t>
      </w:r>
      <w:r w:rsidRPr="004C3D08">
        <w:rPr>
          <w:rFonts w:hint="eastAsia"/>
        </w:rPr>
        <w:t>、前年度</w:t>
      </w:r>
      <w:r w:rsidR="004E3DE7" w:rsidRPr="004C3D08">
        <w:rPr>
          <w:rFonts w:hint="eastAsia"/>
        </w:rPr>
        <w:t>の</w:t>
      </w:r>
      <w:r w:rsidR="0018794B" w:rsidRPr="004C3D08">
        <w:rPr>
          <w:rFonts w:hint="eastAsia"/>
        </w:rPr>
        <w:t>下半期</w:t>
      </w:r>
      <w:r w:rsidRPr="004C3D08">
        <w:rPr>
          <w:rFonts w:hint="eastAsia"/>
        </w:rPr>
        <w:t>における妥結価格</w:t>
      </w:r>
      <w:r w:rsidR="0018794B" w:rsidRPr="004C3D08">
        <w:rPr>
          <w:rFonts w:hint="eastAsia"/>
        </w:rPr>
        <w:t>は</w:t>
      </w:r>
      <w:r w:rsidR="001367EE" w:rsidRPr="004C3D08">
        <w:rPr>
          <w:rFonts w:hint="eastAsia"/>
        </w:rPr>
        <w:t>上半期</w:t>
      </w:r>
      <w:r w:rsidR="00C42E77" w:rsidRPr="004C3D08">
        <w:rPr>
          <w:rFonts w:hint="eastAsia"/>
        </w:rPr>
        <w:t>よりも</w:t>
      </w:r>
      <w:r w:rsidR="002273A9" w:rsidRPr="004C3D08">
        <w:rPr>
          <w:rFonts w:hint="eastAsia"/>
        </w:rPr>
        <w:t>高い妥結価格であった</w:t>
      </w:r>
      <w:r w:rsidRPr="004C3D08">
        <w:rPr>
          <w:rFonts w:hint="eastAsia"/>
        </w:rPr>
        <w:t>。</w:t>
      </w:r>
      <w:r w:rsidR="00925BA0" w:rsidRPr="004C3D08">
        <w:rPr>
          <w:rFonts w:hint="eastAsia"/>
        </w:rPr>
        <w:t>（</w:t>
      </w:r>
      <w:r w:rsidR="002E33BD" w:rsidRPr="004C3D08">
        <w:rPr>
          <w:rFonts w:hint="eastAsia"/>
        </w:rPr>
        <w:t>上半期より小さい乖離率</w:t>
      </w:r>
      <w:r w:rsidR="00970104" w:rsidRPr="004C3D08">
        <w:rPr>
          <w:rFonts w:hint="eastAsia"/>
        </w:rPr>
        <w:t>での取引</w:t>
      </w:r>
      <w:r w:rsidR="00925BA0" w:rsidRPr="004C3D08">
        <w:rPr>
          <w:rFonts w:hint="eastAsia"/>
        </w:rPr>
        <w:t>）</w:t>
      </w:r>
    </w:p>
    <w:p w14:paraId="5022E1CD" w14:textId="4E19D4F7" w:rsidR="00C42E77" w:rsidRPr="004C3D08" w:rsidRDefault="00C42E77" w:rsidP="005B59F6">
      <w:pPr>
        <w:ind w:leftChars="300" w:left="960" w:hangingChars="100" w:hanging="240"/>
        <w:jc w:val="left"/>
      </w:pPr>
      <w:r w:rsidRPr="004C3D08">
        <w:rPr>
          <w:rFonts w:hint="eastAsia"/>
        </w:rPr>
        <w:t>□　年間での契約ではなく、前年度</w:t>
      </w:r>
      <w:r w:rsidR="004E3DE7" w:rsidRPr="004C3D08">
        <w:rPr>
          <w:rFonts w:hint="eastAsia"/>
        </w:rPr>
        <w:t>の</w:t>
      </w:r>
      <w:r w:rsidR="001367EE" w:rsidRPr="004C3D08">
        <w:rPr>
          <w:rFonts w:hint="eastAsia"/>
        </w:rPr>
        <w:t>下半期</w:t>
      </w:r>
      <w:r w:rsidRPr="004C3D08">
        <w:rPr>
          <w:rFonts w:hint="eastAsia"/>
        </w:rPr>
        <w:t>における妥結価格</w:t>
      </w:r>
      <w:r w:rsidR="001367EE" w:rsidRPr="004C3D08">
        <w:rPr>
          <w:rFonts w:hint="eastAsia"/>
        </w:rPr>
        <w:t>は上半期</w:t>
      </w:r>
      <w:r w:rsidRPr="004C3D08">
        <w:rPr>
          <w:rFonts w:hint="eastAsia"/>
        </w:rPr>
        <w:t>よりも低い妥結価格であった。</w:t>
      </w:r>
      <w:r w:rsidR="002E33BD" w:rsidRPr="004C3D08">
        <w:rPr>
          <w:rFonts w:hint="eastAsia"/>
        </w:rPr>
        <w:t>（上半期より大きい乖離率</w:t>
      </w:r>
      <w:r w:rsidR="00970104" w:rsidRPr="004C3D08">
        <w:rPr>
          <w:rFonts w:hint="eastAsia"/>
        </w:rPr>
        <w:t>での取引</w:t>
      </w:r>
      <w:r w:rsidR="002E33BD" w:rsidRPr="004C3D08">
        <w:rPr>
          <w:rFonts w:hint="eastAsia"/>
        </w:rPr>
        <w:t>）</w:t>
      </w:r>
    </w:p>
    <w:p w14:paraId="1188CEE6" w14:textId="77777777" w:rsidR="00D32FBC" w:rsidRPr="00BC3E08" w:rsidRDefault="00D32FBC" w:rsidP="008D51D9">
      <w:pPr>
        <w:jc w:val="left"/>
      </w:pPr>
    </w:p>
    <w:p w14:paraId="27B971C0" w14:textId="330677ED" w:rsidR="00AA1479" w:rsidRPr="004C3D08" w:rsidRDefault="00951ED5" w:rsidP="00113146">
      <w:pPr>
        <w:jc w:val="left"/>
        <w:rPr>
          <w:rFonts w:ascii="ＭＳ ゴシック" w:hAnsi="ＭＳ ゴシック"/>
          <w:szCs w:val="24"/>
        </w:rPr>
      </w:pPr>
      <w:r w:rsidRPr="004C3D08">
        <w:rPr>
          <w:rFonts w:hint="eastAsia"/>
          <w:b/>
        </w:rPr>
        <w:t>３</w:t>
      </w:r>
      <w:r w:rsidR="00896A85" w:rsidRPr="004C3D08">
        <w:rPr>
          <w:rFonts w:hint="eastAsia"/>
          <w:b/>
        </w:rPr>
        <w:t>．</w:t>
      </w:r>
      <w:r w:rsidR="00200306" w:rsidRPr="004C3D08">
        <w:rPr>
          <w:rFonts w:hint="eastAsia"/>
          <w:b/>
        </w:rPr>
        <w:t>医療用医薬品の流通改善に</w:t>
      </w:r>
      <w:r w:rsidR="00EC2F0C" w:rsidRPr="004C3D08">
        <w:rPr>
          <w:rFonts w:hint="eastAsia"/>
          <w:b/>
        </w:rPr>
        <w:t>関する取組状況</w:t>
      </w:r>
    </w:p>
    <w:p w14:paraId="77A6FE1B" w14:textId="5ED8935B" w:rsidR="00736A47" w:rsidRPr="004C3D08" w:rsidRDefault="00AA1479" w:rsidP="006A4F66">
      <w:pPr>
        <w:ind w:left="240" w:hangingChars="100" w:hanging="240"/>
        <w:jc w:val="left"/>
      </w:pPr>
      <w:r w:rsidRPr="004C3D08">
        <w:rPr>
          <w:rFonts w:hint="eastAsia"/>
        </w:rPr>
        <w:t>（</w:t>
      </w:r>
      <w:r w:rsidR="006B37FF" w:rsidRPr="004C3D08">
        <w:rPr>
          <w:rFonts w:hint="eastAsia"/>
        </w:rPr>
        <w:t>１</w:t>
      </w:r>
      <w:r w:rsidRPr="004C3D08">
        <w:rPr>
          <w:rFonts w:hint="eastAsia"/>
        </w:rPr>
        <w:t>）</w:t>
      </w:r>
      <w:r w:rsidR="00736A47" w:rsidRPr="004C3D08">
        <w:rPr>
          <w:rFonts w:hint="eastAsia"/>
        </w:rPr>
        <w:t>単品単価交渉の状況（該当する項目に</w:t>
      </w:r>
      <w:r w:rsidR="00736A47" w:rsidRPr="004C3D08">
        <w:rPr>
          <w:rFonts w:ascii="Segoe UI Symbol" w:hAnsi="Segoe UI Symbol" w:cs="Segoe UI Symbol"/>
        </w:rPr>
        <w:t>☑</w:t>
      </w:r>
      <w:r w:rsidR="00736A47" w:rsidRPr="004C3D08">
        <w:rPr>
          <w:rFonts w:hint="eastAsia"/>
        </w:rPr>
        <w:t>を記入すること。）</w:t>
      </w:r>
    </w:p>
    <w:p w14:paraId="57988616" w14:textId="5644BE4F" w:rsidR="00BB7EFC" w:rsidRPr="004C3D08" w:rsidRDefault="00736A47" w:rsidP="00736A47">
      <w:pPr>
        <w:ind w:leftChars="300" w:left="960" w:hangingChars="100" w:hanging="240"/>
        <w:jc w:val="left"/>
      </w:pPr>
      <w:r w:rsidRPr="004C3D08">
        <w:rPr>
          <w:rFonts w:hint="eastAsia"/>
        </w:rPr>
        <w:t>☐</w:t>
      </w:r>
      <w:r w:rsidR="003952AB" w:rsidRPr="004C3D08">
        <w:rPr>
          <w:rFonts w:hint="eastAsia"/>
        </w:rPr>
        <w:t xml:space="preserve">　</w:t>
      </w:r>
      <w:r w:rsidR="00986E27" w:rsidRPr="004C3D08">
        <w:rPr>
          <w:rFonts w:hint="eastAsia"/>
        </w:rPr>
        <w:t>全ての品目について単品単価</w:t>
      </w:r>
      <w:r w:rsidR="000805A6" w:rsidRPr="004C3D08">
        <w:rPr>
          <w:rFonts w:hint="eastAsia"/>
        </w:rPr>
        <w:t>交渉</w:t>
      </w:r>
      <w:r w:rsidR="00986E27" w:rsidRPr="004C3D08">
        <w:rPr>
          <w:rFonts w:hint="eastAsia"/>
        </w:rPr>
        <w:t>を行っている</w:t>
      </w:r>
      <w:r w:rsidR="00005221" w:rsidRPr="004C3D08">
        <w:rPr>
          <w:rFonts w:hint="eastAsia"/>
        </w:rPr>
        <w:t>。</w:t>
      </w:r>
    </w:p>
    <w:p w14:paraId="45BA148C" w14:textId="5A3D0D56" w:rsidR="00D32FBC" w:rsidRPr="004C3D08" w:rsidRDefault="006A660F" w:rsidP="00DD3AA1">
      <w:pPr>
        <w:ind w:leftChars="300" w:left="960" w:hangingChars="100" w:hanging="240"/>
        <w:jc w:val="left"/>
      </w:pPr>
      <w:r w:rsidRPr="004C3D08">
        <w:rPr>
          <w:rFonts w:hint="eastAsia"/>
        </w:rPr>
        <w:t>☐</w:t>
      </w:r>
      <w:r w:rsidR="003952AB" w:rsidRPr="004C3D08">
        <w:rPr>
          <w:rFonts w:hint="eastAsia"/>
        </w:rPr>
        <w:t xml:space="preserve">　</w:t>
      </w:r>
      <w:r w:rsidR="00D32FBC" w:rsidRPr="004C3D08">
        <w:rPr>
          <w:rFonts w:hint="eastAsia"/>
        </w:rPr>
        <w:t>以下の</w:t>
      </w:r>
      <w:r w:rsidRPr="004C3D08">
        <w:rPr>
          <w:rFonts w:hint="eastAsia"/>
        </w:rPr>
        <w:t>特に医療上の必要性の高い医薬品</w:t>
      </w:r>
      <w:r w:rsidR="00DD3AA1" w:rsidRPr="004C3D08">
        <w:rPr>
          <w:rFonts w:hint="eastAsia"/>
        </w:rPr>
        <w:t>の全て</w:t>
      </w:r>
      <w:r w:rsidR="00D32FBC" w:rsidRPr="004C3D08">
        <w:rPr>
          <w:rFonts w:hint="eastAsia"/>
        </w:rPr>
        <w:t>について</w:t>
      </w:r>
      <w:r w:rsidR="00264EDB" w:rsidRPr="004C3D08">
        <w:rPr>
          <w:rFonts w:hint="eastAsia"/>
        </w:rPr>
        <w:t>別枠として</w:t>
      </w:r>
      <w:r w:rsidR="00D32FBC" w:rsidRPr="004C3D08">
        <w:rPr>
          <w:rFonts w:hint="eastAsia"/>
        </w:rPr>
        <w:t>単品単価</w:t>
      </w:r>
      <w:r w:rsidR="00264EDB" w:rsidRPr="004C3D08">
        <w:rPr>
          <w:rFonts w:hint="eastAsia"/>
        </w:rPr>
        <w:t>交渉</w:t>
      </w:r>
      <w:r w:rsidR="00D32FBC" w:rsidRPr="004C3D08">
        <w:rPr>
          <w:rFonts w:hint="eastAsia"/>
        </w:rPr>
        <w:t>を行っている</w:t>
      </w:r>
      <w:r w:rsidR="00005221" w:rsidRPr="004C3D08">
        <w:rPr>
          <w:rFonts w:hint="eastAsia"/>
        </w:rPr>
        <w:t>。</w:t>
      </w:r>
    </w:p>
    <w:p w14:paraId="04933DD8" w14:textId="0470DE36" w:rsidR="00D32FBC" w:rsidRPr="004C3D08" w:rsidRDefault="00D32FBC" w:rsidP="006A660F">
      <w:pPr>
        <w:ind w:leftChars="500" w:left="1200"/>
        <w:jc w:val="left"/>
      </w:pPr>
      <w:r w:rsidRPr="004C3D08">
        <w:rPr>
          <w:rFonts w:hint="eastAsia"/>
        </w:rPr>
        <w:t>基礎的医薬品、安定確保医薬品（カテゴリーＡ）、不採算品再算定品、血液製剤、麻薬</w:t>
      </w:r>
      <w:r w:rsidR="006B59E6" w:rsidRPr="004C3D08">
        <w:rPr>
          <w:rFonts w:hint="eastAsia"/>
        </w:rPr>
        <w:t>並びに</w:t>
      </w:r>
      <w:r w:rsidRPr="004C3D08">
        <w:rPr>
          <w:rFonts w:hint="eastAsia"/>
        </w:rPr>
        <w:t>覚</w:t>
      </w:r>
      <w:r w:rsidR="00621EC8" w:rsidRPr="004C3D08">
        <w:rPr>
          <w:rFonts w:hint="eastAsia"/>
        </w:rPr>
        <w:t>醒</w:t>
      </w:r>
      <w:r w:rsidRPr="004C3D08">
        <w:rPr>
          <w:rFonts w:hint="eastAsia"/>
        </w:rPr>
        <w:t>剤</w:t>
      </w:r>
      <w:r w:rsidR="006B59E6" w:rsidRPr="004C3D08">
        <w:rPr>
          <w:rFonts w:hint="eastAsia"/>
        </w:rPr>
        <w:t>及び覚醒剤原料</w:t>
      </w:r>
    </w:p>
    <w:p w14:paraId="7F3527AE" w14:textId="5B112276" w:rsidR="00D32FBC" w:rsidRPr="004C3D08" w:rsidRDefault="00093546" w:rsidP="00C7002D">
      <w:pPr>
        <w:ind w:leftChars="300" w:left="960" w:hangingChars="100" w:hanging="240"/>
        <w:jc w:val="left"/>
      </w:pPr>
      <w:r w:rsidRPr="004C3D08">
        <w:rPr>
          <w:rFonts w:hint="eastAsia"/>
        </w:rPr>
        <w:t>☐</w:t>
      </w:r>
      <w:r w:rsidR="003952AB" w:rsidRPr="004C3D08">
        <w:rPr>
          <w:rFonts w:hint="eastAsia"/>
        </w:rPr>
        <w:t xml:space="preserve">　</w:t>
      </w:r>
      <w:r w:rsidR="00D32FBC" w:rsidRPr="004C3D08">
        <w:rPr>
          <w:rFonts w:hint="eastAsia"/>
        </w:rPr>
        <w:t>新薬創出等加算品目</w:t>
      </w:r>
      <w:r w:rsidR="000F36AD" w:rsidRPr="004C3D08">
        <w:rPr>
          <w:rFonts w:hint="eastAsia"/>
        </w:rPr>
        <w:t>について単品単価交渉を行っている</w:t>
      </w:r>
      <w:r w:rsidR="00005221" w:rsidRPr="004C3D08">
        <w:rPr>
          <w:rFonts w:hint="eastAsia"/>
        </w:rPr>
        <w:t>。</w:t>
      </w:r>
    </w:p>
    <w:p w14:paraId="42EB0DD6" w14:textId="3B63DD2A" w:rsidR="005935AB" w:rsidRPr="004C3D08" w:rsidRDefault="005935AB" w:rsidP="00C7002D">
      <w:pPr>
        <w:ind w:leftChars="300" w:left="960" w:hangingChars="100" w:hanging="240"/>
        <w:jc w:val="left"/>
      </w:pPr>
      <w:r w:rsidRPr="004C3D08">
        <w:rPr>
          <w:rFonts w:hint="eastAsia"/>
        </w:rPr>
        <w:t>☐</w:t>
      </w:r>
      <w:r w:rsidR="003952AB" w:rsidRPr="004C3D08">
        <w:rPr>
          <w:rFonts w:hint="eastAsia"/>
        </w:rPr>
        <w:t xml:space="preserve">　</w:t>
      </w:r>
      <w:r w:rsidRPr="004C3D08">
        <w:rPr>
          <w:rFonts w:hint="eastAsia"/>
        </w:rPr>
        <w:t>単品単価交渉を行っていない</w:t>
      </w:r>
      <w:r w:rsidR="00005221" w:rsidRPr="004C3D08">
        <w:rPr>
          <w:rFonts w:hint="eastAsia"/>
        </w:rPr>
        <w:t>。</w:t>
      </w:r>
    </w:p>
    <w:p w14:paraId="3422C26D" w14:textId="77777777" w:rsidR="00BB7EFC" w:rsidRPr="004C3D08" w:rsidRDefault="00BB7EFC" w:rsidP="008D6F29">
      <w:pPr>
        <w:ind w:left="240" w:hangingChars="100" w:hanging="240"/>
        <w:jc w:val="left"/>
      </w:pPr>
    </w:p>
    <w:p w14:paraId="2A57EEA8" w14:textId="68CD8957" w:rsidR="00D32FBC" w:rsidRPr="004C3D08" w:rsidRDefault="008D6F29" w:rsidP="008D6F29">
      <w:pPr>
        <w:ind w:left="240" w:hangingChars="100" w:hanging="240"/>
        <w:jc w:val="left"/>
      </w:pPr>
      <w:r w:rsidRPr="004C3D08">
        <w:rPr>
          <w:rFonts w:hint="eastAsia"/>
        </w:rPr>
        <w:t>（</w:t>
      </w:r>
      <w:r w:rsidR="006B37FF" w:rsidRPr="004C3D08">
        <w:rPr>
          <w:rFonts w:hint="eastAsia"/>
        </w:rPr>
        <w:t>２</w:t>
      </w:r>
      <w:r w:rsidRPr="004C3D08">
        <w:rPr>
          <w:rFonts w:hint="eastAsia"/>
        </w:rPr>
        <w:t>）</w:t>
      </w:r>
      <w:r w:rsidR="005B356D" w:rsidRPr="004C3D08">
        <w:rPr>
          <w:rFonts w:hint="eastAsia"/>
        </w:rPr>
        <w:t>卸売販売業者との値引き交渉（該当する項目に</w:t>
      </w:r>
      <w:r w:rsidR="005B356D" w:rsidRPr="004C3D08">
        <w:rPr>
          <w:rFonts w:ascii="Segoe UI Symbol" w:hAnsi="Segoe UI Symbol" w:cs="Segoe UI Symbol"/>
        </w:rPr>
        <w:t>☑</w:t>
      </w:r>
      <w:r w:rsidR="005B356D" w:rsidRPr="004C3D08">
        <w:rPr>
          <w:rFonts w:hint="eastAsia"/>
        </w:rPr>
        <w:t>を記入すること。）</w:t>
      </w:r>
    </w:p>
    <w:p w14:paraId="6E4B6FC0" w14:textId="01285500" w:rsidR="008D6F29" w:rsidRPr="004C3D08" w:rsidRDefault="00B766E2" w:rsidP="0037618E">
      <w:pPr>
        <w:ind w:leftChars="300" w:left="960" w:hangingChars="100" w:hanging="240"/>
        <w:jc w:val="left"/>
      </w:pPr>
      <w:r w:rsidRPr="004C3D08">
        <w:rPr>
          <w:rFonts w:hint="eastAsia"/>
        </w:rPr>
        <w:t>☐</w:t>
      </w:r>
      <w:r w:rsidR="003952AB" w:rsidRPr="004C3D08">
        <w:rPr>
          <w:rFonts w:hint="eastAsia"/>
        </w:rPr>
        <w:t xml:space="preserve">　</w:t>
      </w:r>
      <w:r w:rsidR="00781103" w:rsidRPr="004C3D08">
        <w:rPr>
          <w:rFonts w:hint="eastAsia"/>
        </w:rPr>
        <w:t>取引条件等</w:t>
      </w:r>
      <w:r w:rsidR="00121267" w:rsidRPr="004C3D08">
        <w:rPr>
          <w:rFonts w:hint="eastAsia"/>
        </w:rPr>
        <w:t>は</w:t>
      </w:r>
      <w:r w:rsidR="00781103" w:rsidRPr="004C3D08">
        <w:rPr>
          <w:rFonts w:hint="eastAsia"/>
        </w:rPr>
        <w:t>考慮</w:t>
      </w:r>
      <w:r w:rsidR="00FE1FB1" w:rsidRPr="004C3D08">
        <w:rPr>
          <w:rFonts w:hint="eastAsia"/>
        </w:rPr>
        <w:t>せず、</w:t>
      </w:r>
      <w:r w:rsidR="00B45AE8" w:rsidRPr="004C3D08">
        <w:rPr>
          <w:rFonts w:hint="eastAsia"/>
        </w:rPr>
        <w:t>ベンチマークを</w:t>
      </w:r>
      <w:r w:rsidR="00360922" w:rsidRPr="004C3D08">
        <w:rPr>
          <w:rFonts w:hint="eastAsia"/>
        </w:rPr>
        <w:t>一律に</w:t>
      </w:r>
      <w:r w:rsidR="00B45AE8" w:rsidRPr="004C3D08">
        <w:rPr>
          <w:rFonts w:hint="eastAsia"/>
        </w:rPr>
        <w:t>用い</w:t>
      </w:r>
      <w:r w:rsidR="00FE1FB1" w:rsidRPr="004C3D08">
        <w:rPr>
          <w:rFonts w:hint="eastAsia"/>
        </w:rPr>
        <w:t>た</w:t>
      </w:r>
      <w:r w:rsidR="00B45AE8" w:rsidRPr="004C3D08">
        <w:rPr>
          <w:rFonts w:hint="eastAsia"/>
        </w:rPr>
        <w:t>値引き交渉</w:t>
      </w:r>
      <w:r w:rsidR="005B356D" w:rsidRPr="004C3D08">
        <w:rPr>
          <w:rFonts w:hint="eastAsia"/>
        </w:rPr>
        <w:t>を行っている</w:t>
      </w:r>
      <w:r w:rsidR="00005221" w:rsidRPr="004C3D08">
        <w:rPr>
          <w:rFonts w:hint="eastAsia"/>
        </w:rPr>
        <w:t>。</w:t>
      </w:r>
    </w:p>
    <w:p w14:paraId="39DBF61C" w14:textId="03519215" w:rsidR="00A11731" w:rsidRPr="004C3D08" w:rsidRDefault="00B766E2" w:rsidP="0037618E">
      <w:pPr>
        <w:ind w:leftChars="300" w:left="960" w:hangingChars="100" w:hanging="240"/>
        <w:jc w:val="left"/>
      </w:pPr>
      <w:r w:rsidRPr="004C3D08">
        <w:rPr>
          <w:rFonts w:hint="eastAsia"/>
        </w:rPr>
        <w:t>☐</w:t>
      </w:r>
      <w:r w:rsidR="003952AB" w:rsidRPr="004C3D08">
        <w:rPr>
          <w:rFonts w:hint="eastAsia"/>
        </w:rPr>
        <w:t xml:space="preserve">　</w:t>
      </w:r>
      <w:r w:rsidR="0016489C" w:rsidRPr="004C3D08">
        <w:rPr>
          <w:rFonts w:hint="eastAsia"/>
        </w:rPr>
        <w:t>取引品目等の相違</w:t>
      </w:r>
      <w:r w:rsidR="00005221" w:rsidRPr="004C3D08">
        <w:rPr>
          <w:rFonts w:hint="eastAsia"/>
        </w:rPr>
        <w:t>は考慮せず、</w:t>
      </w:r>
      <w:r w:rsidR="0016489C" w:rsidRPr="004C3D08">
        <w:rPr>
          <w:rFonts w:hint="eastAsia"/>
        </w:rPr>
        <w:t>同一の総値引率を</w:t>
      </w:r>
      <w:r w:rsidR="00A11731" w:rsidRPr="004C3D08">
        <w:rPr>
          <w:rFonts w:hint="eastAsia"/>
        </w:rPr>
        <w:t>用いた交渉</w:t>
      </w:r>
      <w:r w:rsidR="005B356D" w:rsidRPr="004C3D08">
        <w:rPr>
          <w:rFonts w:hint="eastAsia"/>
        </w:rPr>
        <w:t>を行っている</w:t>
      </w:r>
      <w:r w:rsidR="00005221" w:rsidRPr="004C3D08">
        <w:rPr>
          <w:rFonts w:hint="eastAsia"/>
        </w:rPr>
        <w:t>。</w:t>
      </w:r>
    </w:p>
    <w:p w14:paraId="109DEFCF" w14:textId="79C4CAB7" w:rsidR="00E26425" w:rsidRPr="004C3D08" w:rsidRDefault="00B766E2" w:rsidP="0037618E">
      <w:pPr>
        <w:ind w:leftChars="300" w:left="960" w:hangingChars="100" w:hanging="240"/>
        <w:jc w:val="left"/>
      </w:pPr>
      <w:r w:rsidRPr="004C3D08">
        <w:rPr>
          <w:rFonts w:hint="eastAsia"/>
        </w:rPr>
        <w:t>☐</w:t>
      </w:r>
      <w:r w:rsidR="003952AB" w:rsidRPr="004C3D08">
        <w:rPr>
          <w:rFonts w:hint="eastAsia"/>
        </w:rPr>
        <w:t xml:space="preserve">　</w:t>
      </w:r>
      <w:r w:rsidR="0039385E" w:rsidRPr="004C3D08">
        <w:rPr>
          <w:rFonts w:hint="eastAsia"/>
        </w:rPr>
        <w:t>取引条件</w:t>
      </w:r>
      <w:r w:rsidR="00820231" w:rsidRPr="004C3D08">
        <w:rPr>
          <w:rFonts w:hint="eastAsia"/>
        </w:rPr>
        <w:t>等の相違</w:t>
      </w:r>
      <w:r w:rsidR="00005221" w:rsidRPr="004C3D08">
        <w:rPr>
          <w:rFonts w:hint="eastAsia"/>
        </w:rPr>
        <w:t>は考慮せず、</w:t>
      </w:r>
      <w:r w:rsidR="00820231" w:rsidRPr="004C3D08">
        <w:rPr>
          <w:rFonts w:hint="eastAsia"/>
        </w:rPr>
        <w:t>同一の</w:t>
      </w:r>
      <w:r w:rsidR="00E26425" w:rsidRPr="004C3D08">
        <w:rPr>
          <w:rFonts w:hint="eastAsia"/>
        </w:rPr>
        <w:t>納入単価での取引を求める交渉</w:t>
      </w:r>
      <w:r w:rsidR="005B356D" w:rsidRPr="004C3D08">
        <w:rPr>
          <w:rFonts w:hint="eastAsia"/>
        </w:rPr>
        <w:t>を行っている</w:t>
      </w:r>
      <w:r w:rsidR="00005221" w:rsidRPr="004C3D08">
        <w:rPr>
          <w:rFonts w:hint="eastAsia"/>
        </w:rPr>
        <w:t>。</w:t>
      </w:r>
    </w:p>
    <w:p w14:paraId="7CCEFA33" w14:textId="0BB901AA" w:rsidR="00EF3766" w:rsidRPr="004C3D08" w:rsidRDefault="00EF3766" w:rsidP="0037618E">
      <w:pPr>
        <w:ind w:leftChars="300" w:left="960" w:hangingChars="100" w:hanging="240"/>
        <w:jc w:val="left"/>
      </w:pPr>
      <w:r w:rsidRPr="004C3D08">
        <w:rPr>
          <w:rFonts w:hint="eastAsia"/>
        </w:rPr>
        <w:t>☐</w:t>
      </w:r>
      <w:r w:rsidR="003952AB" w:rsidRPr="004C3D08">
        <w:rPr>
          <w:rFonts w:hint="eastAsia"/>
        </w:rPr>
        <w:t xml:space="preserve">　</w:t>
      </w:r>
      <w:r w:rsidR="004415F5" w:rsidRPr="004C3D08">
        <w:rPr>
          <w:rFonts w:hint="eastAsia"/>
        </w:rPr>
        <w:t>取引条件や</w:t>
      </w:r>
      <w:r w:rsidR="004A0056" w:rsidRPr="004C3D08">
        <w:rPr>
          <w:rFonts w:hint="eastAsia"/>
        </w:rPr>
        <w:t>個々の医薬品の価値を踏まえ</w:t>
      </w:r>
      <w:r w:rsidR="004415F5" w:rsidRPr="004C3D08">
        <w:rPr>
          <w:rFonts w:hint="eastAsia"/>
        </w:rPr>
        <w:t>て価格交渉を行っている。</w:t>
      </w:r>
    </w:p>
    <w:p w14:paraId="2F57E8E3" w14:textId="77777777" w:rsidR="00BB7EFC" w:rsidRPr="004C3D08" w:rsidRDefault="00BB7EFC" w:rsidP="00B45AE8">
      <w:pPr>
        <w:ind w:left="240" w:hangingChars="100" w:hanging="240"/>
        <w:jc w:val="left"/>
      </w:pPr>
    </w:p>
    <w:p w14:paraId="5B6BDA03" w14:textId="29DB2CBB" w:rsidR="003952AB" w:rsidRPr="004C3D08" w:rsidRDefault="00591397" w:rsidP="00B45AE8">
      <w:pPr>
        <w:ind w:left="240" w:hangingChars="100" w:hanging="240"/>
        <w:jc w:val="left"/>
      </w:pPr>
      <w:r w:rsidRPr="004C3D08">
        <w:rPr>
          <w:rFonts w:hint="eastAsia"/>
        </w:rPr>
        <w:t>（</w:t>
      </w:r>
      <w:r w:rsidR="00F07490" w:rsidRPr="004C3D08">
        <w:rPr>
          <w:rFonts w:hint="eastAsia"/>
        </w:rPr>
        <w:t>３</w:t>
      </w:r>
      <w:r w:rsidRPr="004C3D08">
        <w:rPr>
          <w:rFonts w:hint="eastAsia"/>
        </w:rPr>
        <w:t>）</w:t>
      </w:r>
      <w:r w:rsidR="003952AB" w:rsidRPr="004C3D08">
        <w:rPr>
          <w:rFonts w:hint="eastAsia"/>
        </w:rPr>
        <w:t>妥結価格の変更（該当する項目に</w:t>
      </w:r>
      <w:r w:rsidR="003952AB" w:rsidRPr="004C3D08">
        <w:rPr>
          <w:rFonts w:ascii="Segoe UI Symbol" w:hAnsi="Segoe UI Symbol" w:cs="Segoe UI Symbol"/>
        </w:rPr>
        <w:t>☑</w:t>
      </w:r>
      <w:r w:rsidR="003952AB" w:rsidRPr="004C3D08">
        <w:rPr>
          <w:rFonts w:hint="eastAsia"/>
        </w:rPr>
        <w:t>を記入すること。）</w:t>
      </w:r>
    </w:p>
    <w:p w14:paraId="4F03AC6E" w14:textId="507FB997" w:rsidR="0037618E" w:rsidRPr="004C3D08" w:rsidRDefault="00450A77" w:rsidP="003952AB">
      <w:pPr>
        <w:ind w:leftChars="300" w:left="960" w:hangingChars="100" w:hanging="240"/>
        <w:jc w:val="left"/>
      </w:pPr>
      <w:r w:rsidRPr="004C3D08">
        <w:rPr>
          <w:rFonts w:hint="eastAsia"/>
        </w:rPr>
        <w:t xml:space="preserve">☐　</w:t>
      </w:r>
      <w:r w:rsidR="009607E1" w:rsidRPr="004C3D08">
        <w:rPr>
          <w:rFonts w:hint="eastAsia"/>
        </w:rPr>
        <w:t>随時、</w:t>
      </w:r>
      <w:r w:rsidR="008E6050" w:rsidRPr="004C3D08">
        <w:rPr>
          <w:rFonts w:hint="eastAsia"/>
        </w:rPr>
        <w:t>卸売販売業者と</w:t>
      </w:r>
      <w:r w:rsidR="009607E1" w:rsidRPr="004C3D08">
        <w:rPr>
          <w:rFonts w:hint="eastAsia"/>
        </w:rPr>
        <w:t>価格交渉を行っている。</w:t>
      </w:r>
    </w:p>
    <w:p w14:paraId="281C0E73" w14:textId="72981251" w:rsidR="00591397" w:rsidRPr="004C3D08" w:rsidRDefault="003952AB" w:rsidP="003952AB">
      <w:pPr>
        <w:ind w:leftChars="300" w:left="960" w:hangingChars="100" w:hanging="240"/>
        <w:jc w:val="left"/>
      </w:pPr>
      <w:r w:rsidRPr="004C3D08">
        <w:rPr>
          <w:rFonts w:hint="eastAsia"/>
        </w:rPr>
        <w:t xml:space="preserve">☐　</w:t>
      </w:r>
      <w:r w:rsidR="00A23555" w:rsidRPr="004C3D08">
        <w:rPr>
          <w:rFonts w:hint="eastAsia"/>
        </w:rPr>
        <w:t>医薬品の価値に変動が</w:t>
      </w:r>
      <w:r w:rsidR="000D2093" w:rsidRPr="004C3D08">
        <w:rPr>
          <w:rFonts w:hint="eastAsia"/>
        </w:rPr>
        <w:t>ある場合を除き</w:t>
      </w:r>
      <w:r w:rsidR="00D32FBC" w:rsidRPr="004C3D08">
        <w:rPr>
          <w:rFonts w:hint="eastAsia"/>
        </w:rPr>
        <w:t>、年間を通じて</w:t>
      </w:r>
      <w:r w:rsidR="000D2093" w:rsidRPr="004C3D08">
        <w:rPr>
          <w:rFonts w:hint="eastAsia"/>
        </w:rPr>
        <w:t>妥結価格の変更を行っていない</w:t>
      </w:r>
      <w:r w:rsidR="0037618E" w:rsidRPr="004C3D08">
        <w:rPr>
          <w:rFonts w:hint="eastAsia"/>
        </w:rPr>
        <w:t>。</w:t>
      </w:r>
    </w:p>
    <w:p w14:paraId="4078ADD4" w14:textId="77777777" w:rsidR="00544D13" w:rsidRPr="004C3D08" w:rsidRDefault="00544D13" w:rsidP="00005F25"/>
    <w:p w14:paraId="3FB0E629" w14:textId="79096567" w:rsidR="00F2638B" w:rsidRPr="00BC3E08" w:rsidRDefault="00F07490" w:rsidP="00A44044">
      <w:pPr>
        <w:ind w:left="240" w:hangingChars="100" w:hanging="240"/>
      </w:pPr>
      <w:r w:rsidRPr="00BC3E08">
        <w:rPr>
          <w:rFonts w:hint="eastAsia"/>
        </w:rPr>
        <w:t>２</w:t>
      </w:r>
      <w:r w:rsidR="00D364EA" w:rsidRPr="00BC3E08">
        <w:rPr>
          <w:rFonts w:hint="eastAsia"/>
        </w:rPr>
        <w:t>．</w:t>
      </w:r>
      <w:r w:rsidR="00EA0092" w:rsidRPr="00BC3E08">
        <w:rPr>
          <w:rFonts w:hint="eastAsia"/>
        </w:rPr>
        <w:t>（</w:t>
      </w:r>
      <w:r w:rsidR="00005F25" w:rsidRPr="00BC3E08">
        <w:rPr>
          <w:rFonts w:hint="eastAsia"/>
        </w:rPr>
        <w:t>１</w:t>
      </w:r>
      <w:r w:rsidR="00EA0092" w:rsidRPr="00BC3E08">
        <w:rPr>
          <w:rFonts w:hint="eastAsia"/>
        </w:rPr>
        <w:t>）</w:t>
      </w:r>
      <w:r w:rsidR="00005F25" w:rsidRPr="00BC3E08">
        <w:rPr>
          <w:rFonts w:hint="eastAsia"/>
        </w:rPr>
        <w:t>で</w:t>
      </w:r>
      <w:r w:rsidR="00F2638B" w:rsidRPr="00BC3E08">
        <w:rPr>
          <w:rFonts w:hint="eastAsia"/>
        </w:rPr>
        <w:t>「</w:t>
      </w:r>
      <w:r w:rsidR="00005F25" w:rsidRPr="00BC3E08">
        <w:rPr>
          <w:rFonts w:hint="eastAsia"/>
        </w:rPr>
        <w:t>価格交渉を代行する者に依頼して</w:t>
      </w:r>
      <w:r w:rsidR="00E3054D" w:rsidRPr="00BC3E08">
        <w:rPr>
          <w:rFonts w:hint="eastAsia"/>
        </w:rPr>
        <w:t>交渉して</w:t>
      </w:r>
      <w:r w:rsidR="00005F25" w:rsidRPr="00BC3E08">
        <w:rPr>
          <w:rFonts w:hint="eastAsia"/>
        </w:rPr>
        <w:t>いる</w:t>
      </w:r>
      <w:r w:rsidR="00F2638B" w:rsidRPr="00BC3E08">
        <w:rPr>
          <w:rFonts w:hint="eastAsia"/>
        </w:rPr>
        <w:t>」</w:t>
      </w:r>
      <w:r w:rsidR="00005F25" w:rsidRPr="00BC3E08">
        <w:rPr>
          <w:rFonts w:hint="eastAsia"/>
        </w:rPr>
        <w:t>を選択した</w:t>
      </w:r>
      <w:r w:rsidR="00F2638B" w:rsidRPr="00BC3E08">
        <w:rPr>
          <w:rFonts w:hint="eastAsia"/>
        </w:rPr>
        <w:t>場合</w:t>
      </w:r>
    </w:p>
    <w:p w14:paraId="4AF27A9D" w14:textId="56B2EF18" w:rsidR="007412AE" w:rsidRPr="004C3D08" w:rsidRDefault="00A44044" w:rsidP="00A44044">
      <w:pPr>
        <w:ind w:left="240" w:hangingChars="100" w:hanging="240"/>
      </w:pPr>
      <w:r w:rsidRPr="004C3D08">
        <w:rPr>
          <w:rFonts w:hint="eastAsia"/>
        </w:rPr>
        <w:t>（</w:t>
      </w:r>
      <w:r w:rsidR="00F07490" w:rsidRPr="004C3D08">
        <w:rPr>
          <w:rFonts w:hint="eastAsia"/>
        </w:rPr>
        <w:t>４</w:t>
      </w:r>
      <w:r w:rsidRPr="004C3D08">
        <w:rPr>
          <w:rFonts w:hint="eastAsia"/>
        </w:rPr>
        <w:t>）</w:t>
      </w:r>
      <w:r w:rsidR="003E7C36" w:rsidRPr="004C3D08">
        <w:rPr>
          <w:rFonts w:hint="eastAsia"/>
        </w:rPr>
        <w:t>価格交渉を代行する者が</w:t>
      </w:r>
      <w:r w:rsidR="0052619F" w:rsidRPr="004C3D08">
        <w:rPr>
          <w:rFonts w:hint="eastAsia"/>
        </w:rPr>
        <w:t>次に掲げる</w:t>
      </w:r>
      <w:r w:rsidR="007412AE" w:rsidRPr="004C3D08">
        <w:rPr>
          <w:rFonts w:hint="eastAsia"/>
        </w:rPr>
        <w:t>点</w:t>
      </w:r>
      <w:r w:rsidR="0052619F" w:rsidRPr="004C3D08">
        <w:rPr>
          <w:rFonts w:hint="eastAsia"/>
        </w:rPr>
        <w:t>を</w:t>
      </w:r>
      <w:r w:rsidR="000435FA" w:rsidRPr="004C3D08">
        <w:rPr>
          <w:rFonts w:hint="eastAsia"/>
        </w:rPr>
        <w:t>遵守</w:t>
      </w:r>
      <w:r w:rsidR="0053034F" w:rsidRPr="004C3D08">
        <w:rPr>
          <w:rFonts w:hint="eastAsia"/>
        </w:rPr>
        <w:t>していることを確認している</w:t>
      </w:r>
    </w:p>
    <w:p w14:paraId="2762849F" w14:textId="072FAC52" w:rsidR="00A44044" w:rsidRPr="004C3D08" w:rsidRDefault="007412AE" w:rsidP="007412AE">
      <w:pPr>
        <w:ind w:left="240" w:hangingChars="100" w:hanging="240"/>
        <w:jc w:val="right"/>
      </w:pPr>
      <w:r w:rsidRPr="004C3D08">
        <w:rPr>
          <w:rFonts w:hint="eastAsia"/>
        </w:rPr>
        <w:t>（該当する項目に</w:t>
      </w:r>
      <w:r w:rsidRPr="004C3D08">
        <w:rPr>
          <w:rFonts w:ascii="Segoe UI Symbol" w:hAnsi="Segoe UI Symbol" w:cs="Segoe UI Symbol"/>
        </w:rPr>
        <w:t>☑</w:t>
      </w:r>
      <w:r w:rsidRPr="004C3D08">
        <w:rPr>
          <w:rFonts w:hint="eastAsia"/>
        </w:rPr>
        <w:t>を記入すること。）</w:t>
      </w:r>
    </w:p>
    <w:p w14:paraId="3C7ADCC0" w14:textId="1DFACD79" w:rsidR="0052619F" w:rsidRPr="004C3D08" w:rsidRDefault="0052619F" w:rsidP="0052619F">
      <w:pPr>
        <w:ind w:leftChars="300" w:left="960" w:hangingChars="100" w:hanging="240"/>
        <w:jc w:val="left"/>
      </w:pPr>
      <w:r w:rsidRPr="004C3D08">
        <w:rPr>
          <w:rFonts w:hint="eastAsia"/>
        </w:rPr>
        <w:t xml:space="preserve">☐　</w:t>
      </w:r>
      <w:r w:rsidR="000E7E31" w:rsidRPr="004C3D08">
        <w:rPr>
          <w:rFonts w:hint="eastAsia"/>
        </w:rPr>
        <w:t>原則として</w:t>
      </w:r>
      <w:r w:rsidR="003314F5" w:rsidRPr="004C3D08">
        <w:rPr>
          <w:rFonts w:hint="eastAsia"/>
        </w:rPr>
        <w:t>全ての品目について単品単価交渉を行っていること。</w:t>
      </w:r>
    </w:p>
    <w:p w14:paraId="3FE8CFAA" w14:textId="77482C80" w:rsidR="003314F5" w:rsidRPr="004C3D08" w:rsidRDefault="003314F5" w:rsidP="003314F5">
      <w:pPr>
        <w:ind w:leftChars="300" w:left="960" w:hangingChars="100" w:hanging="240"/>
        <w:jc w:val="left"/>
      </w:pPr>
      <w:r w:rsidRPr="004C3D08">
        <w:rPr>
          <w:rFonts w:hint="eastAsia"/>
        </w:rPr>
        <w:t xml:space="preserve">☐　</w:t>
      </w:r>
      <w:r w:rsidR="006475CF" w:rsidRPr="004C3D08">
        <w:rPr>
          <w:rFonts w:hint="eastAsia"/>
        </w:rPr>
        <w:t>取引条件や個々の医薬品の価値を踏まえて価格交渉を行っていること。</w:t>
      </w:r>
    </w:p>
    <w:p w14:paraId="4C59F82F" w14:textId="716C6527" w:rsidR="003314F5" w:rsidRPr="004C3D08" w:rsidRDefault="003314F5" w:rsidP="003314F5">
      <w:pPr>
        <w:ind w:leftChars="300" w:left="960" w:hangingChars="100" w:hanging="240"/>
        <w:jc w:val="left"/>
      </w:pPr>
      <w:r w:rsidRPr="004C3D08">
        <w:rPr>
          <w:rFonts w:hint="eastAsia"/>
        </w:rPr>
        <w:t xml:space="preserve">☐　</w:t>
      </w:r>
      <w:r w:rsidR="006475CF" w:rsidRPr="004C3D08">
        <w:rPr>
          <w:rFonts w:hint="eastAsia"/>
        </w:rPr>
        <w:t>医薬品の価値に変動がある場合を除き、年間を通じて妥結価格の変更を行っていないこと。</w:t>
      </w:r>
    </w:p>
    <w:p w14:paraId="4DD6F430" w14:textId="77777777" w:rsidR="003314F5" w:rsidRPr="004C3D08" w:rsidRDefault="003314F5" w:rsidP="0052619F">
      <w:pPr>
        <w:ind w:leftChars="300" w:left="960" w:hangingChars="100" w:hanging="240"/>
        <w:jc w:val="left"/>
      </w:pPr>
    </w:p>
    <w:p w14:paraId="27B971E7" w14:textId="0E93BD2A" w:rsidR="00A1430C" w:rsidRPr="004C3D08" w:rsidRDefault="00A1430C" w:rsidP="006A4F66">
      <w:pPr>
        <w:rPr>
          <w:sz w:val="22"/>
        </w:rPr>
      </w:pPr>
      <w:r w:rsidRPr="004C3D08">
        <w:rPr>
          <w:rFonts w:hint="eastAsia"/>
          <w:sz w:val="22"/>
        </w:rPr>
        <w:t>［記載上の注意］</w:t>
      </w:r>
    </w:p>
    <w:p w14:paraId="27B971E8" w14:textId="0E66192A" w:rsidR="00370571" w:rsidRPr="004C3D08" w:rsidRDefault="00370571" w:rsidP="003C5C22">
      <w:pPr>
        <w:ind w:leftChars="200" w:left="700" w:hangingChars="100" w:hanging="220"/>
        <w:rPr>
          <w:sz w:val="22"/>
        </w:rPr>
      </w:pPr>
      <w:r w:rsidRPr="004C3D08">
        <w:rPr>
          <w:rFonts w:hint="eastAsia"/>
          <w:sz w:val="22"/>
        </w:rPr>
        <w:t>１　医療用医薬品とは、薬価基準に収載されている医療用医薬品をいう。</w:t>
      </w:r>
    </w:p>
    <w:p w14:paraId="27B971E9" w14:textId="7DE025CA" w:rsidR="00021149" w:rsidRPr="004C3D08" w:rsidRDefault="00370571" w:rsidP="003C5C22">
      <w:pPr>
        <w:ind w:leftChars="200" w:left="700" w:hangingChars="100" w:hanging="220"/>
        <w:rPr>
          <w:sz w:val="22"/>
        </w:rPr>
      </w:pPr>
      <w:r w:rsidRPr="004C3D08">
        <w:rPr>
          <w:rFonts w:hint="eastAsia"/>
          <w:sz w:val="22"/>
        </w:rPr>
        <w:t>２</w:t>
      </w:r>
      <w:r w:rsidR="00021149" w:rsidRPr="004C3D08">
        <w:rPr>
          <w:rFonts w:hint="eastAsia"/>
          <w:sz w:val="22"/>
        </w:rPr>
        <w:t xml:space="preserve">　薬価総額とは、各医療用医薬品の規格単位数量×薬価を合算したものをいう。</w:t>
      </w:r>
    </w:p>
    <w:p w14:paraId="27B971EA" w14:textId="1B16A5CE" w:rsidR="00A1430C" w:rsidRPr="004C3D08" w:rsidRDefault="00370571" w:rsidP="003C5C22">
      <w:pPr>
        <w:ind w:leftChars="200" w:left="700" w:hangingChars="100" w:hanging="220"/>
        <w:rPr>
          <w:sz w:val="22"/>
        </w:rPr>
      </w:pPr>
      <w:r w:rsidRPr="004C3D08">
        <w:rPr>
          <w:rFonts w:hint="eastAsia"/>
          <w:sz w:val="22"/>
        </w:rPr>
        <w:t>３</w:t>
      </w:r>
      <w:r w:rsidR="00A1430C" w:rsidRPr="004C3D08">
        <w:rPr>
          <w:rFonts w:hint="eastAsia"/>
          <w:sz w:val="22"/>
        </w:rPr>
        <w:t xml:space="preserve">　</w:t>
      </w:r>
      <w:r w:rsidR="005449F2" w:rsidRPr="004C3D08">
        <w:rPr>
          <w:rFonts w:hint="eastAsia"/>
          <w:sz w:val="22"/>
        </w:rPr>
        <w:t>規格単位数量とは、使用薬剤の薬価（薬価基準）別表に規定する規格単位ごとに数えた数量のことをいう。</w:t>
      </w:r>
    </w:p>
    <w:p w14:paraId="27B971EB" w14:textId="04A85AD5" w:rsidR="00EE5978" w:rsidRPr="004C3D08" w:rsidRDefault="00370571" w:rsidP="00D6678A">
      <w:pPr>
        <w:ind w:leftChars="200" w:left="700" w:hangingChars="100" w:hanging="220"/>
        <w:rPr>
          <w:sz w:val="22"/>
        </w:rPr>
      </w:pPr>
      <w:r w:rsidRPr="004C3D08">
        <w:rPr>
          <w:rFonts w:hint="eastAsia"/>
          <w:sz w:val="22"/>
        </w:rPr>
        <w:t>４</w:t>
      </w:r>
      <w:r w:rsidR="00EE5978" w:rsidRPr="004C3D08">
        <w:rPr>
          <w:rFonts w:hint="eastAsia"/>
          <w:sz w:val="22"/>
        </w:rPr>
        <w:t xml:space="preserve">　</w:t>
      </w:r>
      <w:r w:rsidR="00856286" w:rsidRPr="004C3D08">
        <w:rPr>
          <w:rFonts w:hint="eastAsia"/>
          <w:sz w:val="22"/>
        </w:rPr>
        <w:t>単品単価交渉とは、他の医薬品の価格の影響を受けず、地域差や個々の取引条件等により生じる安定供給に必要なコストを踏まえ、取引先と個別品目ごとに取引価格を決める交渉をいう。</w:t>
      </w:r>
    </w:p>
    <w:p w14:paraId="45A596B5" w14:textId="1C8B0B35" w:rsidR="00D6678A" w:rsidRPr="004C3D08" w:rsidRDefault="00D6678A" w:rsidP="00E95AE2">
      <w:pPr>
        <w:ind w:leftChars="200" w:left="700" w:hangingChars="100" w:hanging="220"/>
        <w:rPr>
          <w:rFonts w:ascii="ＭＳ ゴシック"/>
          <w:sz w:val="22"/>
        </w:rPr>
      </w:pPr>
      <w:r w:rsidRPr="004C3D08">
        <w:rPr>
          <w:rFonts w:ascii="ＭＳ ゴシック" w:hint="eastAsia"/>
          <w:sz w:val="22"/>
        </w:rPr>
        <w:t xml:space="preserve">５　</w:t>
      </w:r>
      <w:r w:rsidR="003B4DD1" w:rsidRPr="004C3D08">
        <w:rPr>
          <w:rFonts w:ascii="ＭＳ ゴシック" w:hint="eastAsia"/>
          <w:sz w:val="22"/>
        </w:rPr>
        <w:t>当年度</w:t>
      </w:r>
      <w:r w:rsidR="00C13711" w:rsidRPr="004C3D08">
        <w:rPr>
          <w:rFonts w:ascii="ＭＳ ゴシック" w:hint="eastAsia"/>
          <w:sz w:val="22"/>
        </w:rPr>
        <w:t>上半期とは、</w:t>
      </w:r>
      <w:r w:rsidR="00254683" w:rsidRPr="004C3D08">
        <w:rPr>
          <w:rFonts w:ascii="ＭＳ ゴシック" w:hint="eastAsia"/>
          <w:sz w:val="22"/>
        </w:rPr>
        <w:t>当年</w:t>
      </w:r>
      <w:r w:rsidR="00C13711" w:rsidRPr="004C3D08">
        <w:rPr>
          <w:rFonts w:ascii="ＭＳ ゴシック" w:hint="eastAsia"/>
          <w:sz w:val="22"/>
        </w:rPr>
        <w:t>４月１日から９月30日までをい</w:t>
      </w:r>
      <w:r w:rsidR="003C5C22" w:rsidRPr="004C3D08">
        <w:rPr>
          <w:rFonts w:ascii="ＭＳ ゴシック" w:hint="eastAsia"/>
          <w:sz w:val="22"/>
        </w:rPr>
        <w:t>い</w:t>
      </w:r>
      <w:r w:rsidR="00E03B1D" w:rsidRPr="004C3D08">
        <w:rPr>
          <w:rFonts w:ascii="ＭＳ ゴシック" w:hint="eastAsia"/>
          <w:sz w:val="22"/>
        </w:rPr>
        <w:t>、</w:t>
      </w:r>
      <w:r w:rsidR="00A0649C" w:rsidRPr="004C3D08">
        <w:rPr>
          <w:rFonts w:ascii="ＭＳ ゴシック" w:hint="eastAsia"/>
          <w:sz w:val="22"/>
        </w:rPr>
        <w:t>当年度下半期とは</w:t>
      </w:r>
      <w:r w:rsidR="00EF5846" w:rsidRPr="004C3D08">
        <w:rPr>
          <w:rFonts w:ascii="ＭＳ ゴシック" w:hint="eastAsia"/>
          <w:sz w:val="22"/>
        </w:rPr>
        <w:t>、</w:t>
      </w:r>
      <w:r w:rsidR="00A0649C" w:rsidRPr="004C3D08">
        <w:rPr>
          <w:rFonts w:ascii="ＭＳ ゴシック" w:hint="eastAsia"/>
          <w:sz w:val="22"/>
        </w:rPr>
        <w:t>当年10月１日から翌年３月31日までをい</w:t>
      </w:r>
      <w:r w:rsidR="00C13711" w:rsidRPr="004C3D08">
        <w:rPr>
          <w:rFonts w:ascii="ＭＳ ゴシック" w:hint="eastAsia"/>
          <w:sz w:val="22"/>
        </w:rPr>
        <w:t>う。</w:t>
      </w:r>
    </w:p>
    <w:p w14:paraId="3F90DD34" w14:textId="76ADB069" w:rsidR="00D6678A" w:rsidRPr="004C3D08" w:rsidRDefault="00D6678A" w:rsidP="00C13711">
      <w:pPr>
        <w:ind w:leftChars="200" w:left="700" w:hangingChars="100" w:hanging="220"/>
        <w:rPr>
          <w:rFonts w:ascii="ＭＳ ゴシック"/>
          <w:sz w:val="22"/>
        </w:rPr>
      </w:pPr>
      <w:r w:rsidRPr="004C3D08">
        <w:rPr>
          <w:rFonts w:ascii="ＭＳ ゴシック" w:hint="eastAsia"/>
          <w:sz w:val="22"/>
        </w:rPr>
        <w:t xml:space="preserve">６　</w:t>
      </w:r>
      <w:r w:rsidR="00C13711" w:rsidRPr="004C3D08">
        <w:rPr>
          <w:rFonts w:ascii="ＭＳ ゴシック" w:hint="eastAsia"/>
          <w:sz w:val="22"/>
        </w:rPr>
        <w:t>前年度上半期とは、前年４月１日から９月30日までをいい、前年度下半期とは、前年10月１日から</w:t>
      </w:r>
      <w:r w:rsidR="00254683" w:rsidRPr="004C3D08">
        <w:rPr>
          <w:rFonts w:ascii="ＭＳ ゴシック" w:hint="eastAsia"/>
          <w:sz w:val="22"/>
        </w:rPr>
        <w:t>当年</w:t>
      </w:r>
      <w:r w:rsidR="00C13711" w:rsidRPr="004C3D08">
        <w:rPr>
          <w:rFonts w:ascii="ＭＳ ゴシック" w:hint="eastAsia"/>
          <w:sz w:val="22"/>
        </w:rPr>
        <w:t>3月31日までをいう。</w:t>
      </w:r>
    </w:p>
    <w:p w14:paraId="4D39D474" w14:textId="7CE21FB8" w:rsidR="003A3746" w:rsidRPr="004C3D08" w:rsidRDefault="003A3746" w:rsidP="00940C13">
      <w:pPr>
        <w:ind w:leftChars="200" w:left="700" w:hangingChars="100" w:hanging="220"/>
        <w:rPr>
          <w:sz w:val="22"/>
        </w:rPr>
      </w:pPr>
      <w:r w:rsidRPr="004C3D08">
        <w:rPr>
          <w:rFonts w:hint="eastAsia"/>
          <w:sz w:val="22"/>
        </w:rPr>
        <w:t>７　価格交渉を代行する者とは、医療用医薬品の共同購買サービスを提供する事業者、医療機関や薬局に代わり卸売販売業者との価格交渉を行う事業者等をいう。</w:t>
      </w:r>
    </w:p>
    <w:p w14:paraId="27B971EE" w14:textId="7F16C174" w:rsidR="00516325" w:rsidRPr="004C3D08" w:rsidRDefault="003A3746" w:rsidP="00940C13">
      <w:pPr>
        <w:ind w:leftChars="200" w:left="700" w:hangingChars="100" w:hanging="220"/>
        <w:rPr>
          <w:sz w:val="22"/>
        </w:rPr>
      </w:pPr>
      <w:r w:rsidRPr="004C3D08">
        <w:rPr>
          <w:rFonts w:hint="eastAsia"/>
          <w:sz w:val="22"/>
        </w:rPr>
        <w:t>８</w:t>
      </w:r>
      <w:r w:rsidR="005449F2" w:rsidRPr="004C3D08">
        <w:rPr>
          <w:rFonts w:asciiTheme="majorEastAsia" w:eastAsiaTheme="majorEastAsia" w:hAnsiTheme="majorEastAsia" w:hint="eastAsia"/>
          <w:sz w:val="22"/>
        </w:rPr>
        <w:t xml:space="preserve">　</w:t>
      </w:r>
      <w:r w:rsidR="00D0127A">
        <w:rPr>
          <w:rFonts w:asciiTheme="majorEastAsia" w:eastAsiaTheme="majorEastAsia" w:hAnsiTheme="majorEastAsia" w:hint="eastAsia"/>
          <w:sz w:val="22"/>
        </w:rPr>
        <w:t>保険薬局は</w:t>
      </w:r>
      <w:r w:rsidR="005449F2" w:rsidRPr="004C3D08">
        <w:rPr>
          <w:rFonts w:asciiTheme="majorEastAsia" w:eastAsiaTheme="majorEastAsia" w:hAnsiTheme="majorEastAsia" w:hint="eastAsia"/>
          <w:sz w:val="22"/>
        </w:rPr>
        <w:t>、報告年度の４月１日から９月30日の</w:t>
      </w:r>
      <w:r w:rsidR="00C41A48" w:rsidRPr="004C3D08">
        <w:rPr>
          <w:rFonts w:asciiTheme="majorEastAsia" w:eastAsiaTheme="majorEastAsia" w:hAnsiTheme="majorEastAsia" w:hint="eastAsia"/>
          <w:sz w:val="22"/>
        </w:rPr>
        <w:t>実績</w:t>
      </w:r>
      <w:r w:rsidR="005449F2" w:rsidRPr="004C3D08">
        <w:rPr>
          <w:rFonts w:asciiTheme="majorEastAsia" w:eastAsiaTheme="majorEastAsia" w:hAnsiTheme="majorEastAsia" w:hint="eastAsia"/>
          <w:sz w:val="22"/>
        </w:rPr>
        <w:t>を</w:t>
      </w:r>
      <w:r w:rsidR="00D0127A">
        <w:rPr>
          <w:rFonts w:asciiTheme="majorEastAsia" w:eastAsiaTheme="majorEastAsia" w:hAnsiTheme="majorEastAsia" w:hint="eastAsia"/>
          <w:sz w:val="22"/>
        </w:rPr>
        <w:t>、</w:t>
      </w:r>
      <w:r w:rsidR="00C6269A">
        <w:rPr>
          <w:rFonts w:asciiTheme="majorEastAsia" w:eastAsiaTheme="majorEastAsia" w:hAnsiTheme="majorEastAsia" w:hint="eastAsia"/>
          <w:sz w:val="22"/>
        </w:rPr>
        <w:t>本報告書により、</w:t>
      </w:r>
      <w:r w:rsidR="00E926C0" w:rsidRPr="004C3D08">
        <w:rPr>
          <w:rFonts w:asciiTheme="majorEastAsia" w:eastAsiaTheme="majorEastAsia" w:hAnsiTheme="majorEastAsia" w:hint="eastAsia"/>
          <w:sz w:val="22"/>
        </w:rPr>
        <w:t>同</w:t>
      </w:r>
      <w:r w:rsidR="005449F2" w:rsidRPr="004C3D08">
        <w:rPr>
          <w:rFonts w:asciiTheme="majorEastAsia" w:eastAsiaTheme="majorEastAsia" w:hAnsiTheme="majorEastAsia" w:hint="eastAsia"/>
          <w:sz w:val="22"/>
        </w:rPr>
        <w:t>年度の</w:t>
      </w:r>
      <w:r w:rsidR="005B52B6" w:rsidRPr="004C3D08">
        <w:rPr>
          <w:rFonts w:asciiTheme="majorEastAsia" w:eastAsiaTheme="majorEastAsia" w:hAnsiTheme="majorEastAsia" w:hint="eastAsia"/>
          <w:sz w:val="22"/>
        </w:rPr>
        <w:t>10月１日から</w:t>
      </w:r>
      <w:r w:rsidR="00C41A48" w:rsidRPr="004C3D08">
        <w:rPr>
          <w:rFonts w:asciiTheme="majorEastAsia" w:eastAsiaTheme="majorEastAsia" w:hAnsiTheme="majorEastAsia" w:hint="eastAsia"/>
          <w:sz w:val="22"/>
        </w:rPr>
        <w:t>11</w:t>
      </w:r>
      <w:r w:rsidR="00773B62" w:rsidRPr="004C3D08">
        <w:rPr>
          <w:rFonts w:asciiTheme="majorEastAsia" w:eastAsiaTheme="majorEastAsia" w:hAnsiTheme="majorEastAsia" w:hint="eastAsia"/>
          <w:sz w:val="22"/>
        </w:rPr>
        <w:t>月</w:t>
      </w:r>
      <w:r w:rsidR="00DD588B" w:rsidRPr="004C3D08">
        <w:rPr>
          <w:rFonts w:asciiTheme="majorEastAsia" w:eastAsiaTheme="majorEastAsia" w:hAnsiTheme="majorEastAsia" w:hint="eastAsia"/>
          <w:sz w:val="22"/>
        </w:rPr>
        <w:t>末まで</w:t>
      </w:r>
      <w:r w:rsidR="00773B62" w:rsidRPr="004C3D08">
        <w:rPr>
          <w:rFonts w:asciiTheme="majorEastAsia" w:eastAsiaTheme="majorEastAsia" w:hAnsiTheme="majorEastAsia" w:hint="eastAsia"/>
          <w:sz w:val="22"/>
        </w:rPr>
        <w:t>に報告すること。</w:t>
      </w:r>
      <w:r w:rsidR="00E13197" w:rsidRPr="004C3D08">
        <w:rPr>
          <w:rFonts w:asciiTheme="majorEastAsia" w:eastAsiaTheme="majorEastAsia" w:hAnsiTheme="majorEastAsia" w:hint="eastAsia"/>
          <w:sz w:val="22"/>
        </w:rPr>
        <w:t>報告しない</w:t>
      </w:r>
      <w:r w:rsidR="00F437EF" w:rsidRPr="004C3D08">
        <w:rPr>
          <w:rFonts w:asciiTheme="majorEastAsia" w:eastAsiaTheme="majorEastAsia" w:hAnsiTheme="majorEastAsia" w:hint="eastAsia"/>
          <w:sz w:val="22"/>
        </w:rPr>
        <w:t>場合</w:t>
      </w:r>
      <w:r w:rsidR="00E13197" w:rsidRPr="004C3D08">
        <w:rPr>
          <w:rFonts w:asciiTheme="majorEastAsia" w:eastAsiaTheme="majorEastAsia" w:hAnsiTheme="majorEastAsia" w:hint="eastAsia"/>
          <w:sz w:val="22"/>
        </w:rPr>
        <w:t>は、</w:t>
      </w:r>
      <w:r w:rsidR="00370571" w:rsidRPr="004C3D08">
        <w:rPr>
          <w:rFonts w:asciiTheme="majorEastAsia" w:eastAsiaTheme="majorEastAsia" w:hAnsiTheme="majorEastAsia" w:hint="eastAsia"/>
          <w:sz w:val="22"/>
        </w:rPr>
        <w:t>調剤基本料が所定点数の100分の50</w:t>
      </w:r>
      <w:r w:rsidR="00370571" w:rsidRPr="004C3D08">
        <w:rPr>
          <w:rFonts w:hint="eastAsia"/>
          <w:sz w:val="22"/>
        </w:rPr>
        <w:t>に相当する点数により算定</w:t>
      </w:r>
      <w:r w:rsidR="00E13197" w:rsidRPr="004C3D08">
        <w:rPr>
          <w:rFonts w:hint="eastAsia"/>
          <w:sz w:val="22"/>
        </w:rPr>
        <w:t>されることに留意すること。</w:t>
      </w:r>
    </w:p>
    <w:p w14:paraId="27B971EF" w14:textId="10A42205" w:rsidR="00EE5978" w:rsidRPr="004C3D08" w:rsidRDefault="003A3746" w:rsidP="00940C13">
      <w:pPr>
        <w:ind w:leftChars="200" w:left="700" w:hangingChars="100" w:hanging="220"/>
        <w:rPr>
          <w:sz w:val="22"/>
        </w:rPr>
      </w:pPr>
      <w:r w:rsidRPr="004C3D08">
        <w:rPr>
          <w:rFonts w:hint="eastAsia"/>
          <w:sz w:val="22"/>
        </w:rPr>
        <w:t>９</w:t>
      </w:r>
      <w:r w:rsidR="00E13197" w:rsidRPr="004C3D08">
        <w:rPr>
          <w:rFonts w:hint="eastAsia"/>
          <w:sz w:val="22"/>
        </w:rPr>
        <w:t xml:space="preserve">　</w:t>
      </w:r>
      <w:r w:rsidR="00F437EF" w:rsidRPr="004C3D08">
        <w:rPr>
          <w:rFonts w:hint="eastAsia"/>
          <w:sz w:val="22"/>
        </w:rPr>
        <w:t>同一グループ内の保険薬局の処方箋受付回数の合計が</w:t>
      </w:r>
      <w:r w:rsidR="00BE1ACC" w:rsidRPr="004C3D08">
        <w:rPr>
          <w:rFonts w:hint="eastAsia"/>
          <w:sz w:val="22"/>
        </w:rPr>
        <w:t>１月に</w:t>
      </w:r>
      <w:r w:rsidR="00D0445B" w:rsidRPr="004C3D08">
        <w:rPr>
          <w:rFonts w:hint="eastAsia"/>
          <w:sz w:val="22"/>
        </w:rPr>
        <w:t>３</w:t>
      </w:r>
      <w:r w:rsidR="00BE1ACC" w:rsidRPr="004C3D08">
        <w:rPr>
          <w:rFonts w:hint="eastAsia"/>
          <w:sz w:val="22"/>
        </w:rPr>
        <w:t>万</w:t>
      </w:r>
      <w:r w:rsidR="00D0445B" w:rsidRPr="004C3D08">
        <w:rPr>
          <w:rFonts w:hint="eastAsia"/>
          <w:sz w:val="22"/>
        </w:rPr>
        <w:t>５千</w:t>
      </w:r>
      <w:r w:rsidR="00BE1ACC" w:rsidRPr="004C3D08">
        <w:rPr>
          <w:rFonts w:hint="eastAsia"/>
          <w:sz w:val="22"/>
        </w:rPr>
        <w:t>回を超えると判断されるグループに属する保険薬局については、保険薬局と卸売販売業者で取引価格の決定に係る契約書の写し等妥結率の根拠となる資料を添付すること。</w:t>
      </w:r>
    </w:p>
    <w:sectPr w:rsidR="00EE5978" w:rsidRPr="004C3D08" w:rsidSect="00960FC2">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52846" w14:textId="77777777" w:rsidR="00AB298A" w:rsidRDefault="00AB298A" w:rsidP="00B11BB1">
      <w:r>
        <w:separator/>
      </w:r>
    </w:p>
  </w:endnote>
  <w:endnote w:type="continuationSeparator" w:id="0">
    <w:p w14:paraId="3D0709AC" w14:textId="77777777" w:rsidR="00AB298A" w:rsidRDefault="00AB298A" w:rsidP="00B11BB1">
      <w:r>
        <w:continuationSeparator/>
      </w:r>
    </w:p>
  </w:endnote>
  <w:endnote w:type="continuationNotice" w:id="1">
    <w:p w14:paraId="05F59F5F" w14:textId="77777777" w:rsidR="00AB298A" w:rsidRDefault="00AB29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13ED3" w14:textId="77777777" w:rsidR="00AB298A" w:rsidRDefault="00AB298A" w:rsidP="00B11BB1">
      <w:r>
        <w:separator/>
      </w:r>
    </w:p>
  </w:footnote>
  <w:footnote w:type="continuationSeparator" w:id="0">
    <w:p w14:paraId="48CD90D6" w14:textId="77777777" w:rsidR="00AB298A" w:rsidRDefault="00AB298A" w:rsidP="00B11BB1">
      <w:r>
        <w:continuationSeparator/>
      </w:r>
    </w:p>
  </w:footnote>
  <w:footnote w:type="continuationNotice" w:id="1">
    <w:p w14:paraId="038803BC" w14:textId="77777777" w:rsidR="00AB298A" w:rsidRDefault="00AB298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6CD"/>
    <w:rsid w:val="000036DA"/>
    <w:rsid w:val="00005221"/>
    <w:rsid w:val="00005F25"/>
    <w:rsid w:val="000169AE"/>
    <w:rsid w:val="00021149"/>
    <w:rsid w:val="000316CD"/>
    <w:rsid w:val="000362BD"/>
    <w:rsid w:val="0004093E"/>
    <w:rsid w:val="000435FA"/>
    <w:rsid w:val="000475C8"/>
    <w:rsid w:val="00047C0E"/>
    <w:rsid w:val="000528E0"/>
    <w:rsid w:val="00072DC2"/>
    <w:rsid w:val="000805A6"/>
    <w:rsid w:val="000851A0"/>
    <w:rsid w:val="00090463"/>
    <w:rsid w:val="00093546"/>
    <w:rsid w:val="000935FA"/>
    <w:rsid w:val="000A0D2C"/>
    <w:rsid w:val="000B34AF"/>
    <w:rsid w:val="000B3F7D"/>
    <w:rsid w:val="000D2093"/>
    <w:rsid w:val="000E46A9"/>
    <w:rsid w:val="000E7E31"/>
    <w:rsid w:val="000F283A"/>
    <w:rsid w:val="000F3142"/>
    <w:rsid w:val="000F36AD"/>
    <w:rsid w:val="000F57D1"/>
    <w:rsid w:val="001070B7"/>
    <w:rsid w:val="00113146"/>
    <w:rsid w:val="001171F8"/>
    <w:rsid w:val="00117350"/>
    <w:rsid w:val="00121267"/>
    <w:rsid w:val="00123BE7"/>
    <w:rsid w:val="00127711"/>
    <w:rsid w:val="001367EE"/>
    <w:rsid w:val="00141128"/>
    <w:rsid w:val="00143342"/>
    <w:rsid w:val="001451F1"/>
    <w:rsid w:val="00145C10"/>
    <w:rsid w:val="00147EAD"/>
    <w:rsid w:val="00162089"/>
    <w:rsid w:val="00162EFB"/>
    <w:rsid w:val="0016489C"/>
    <w:rsid w:val="001759DB"/>
    <w:rsid w:val="00184331"/>
    <w:rsid w:val="001843F8"/>
    <w:rsid w:val="0018794B"/>
    <w:rsid w:val="001948F1"/>
    <w:rsid w:val="00196A1D"/>
    <w:rsid w:val="00196E92"/>
    <w:rsid w:val="001A0733"/>
    <w:rsid w:val="001A0A28"/>
    <w:rsid w:val="001A7666"/>
    <w:rsid w:val="001C33DD"/>
    <w:rsid w:val="001D24F2"/>
    <w:rsid w:val="001D2C7D"/>
    <w:rsid w:val="001E2179"/>
    <w:rsid w:val="001E22F0"/>
    <w:rsid w:val="001F08D7"/>
    <w:rsid w:val="001F2F08"/>
    <w:rsid w:val="001F3BDC"/>
    <w:rsid w:val="00200306"/>
    <w:rsid w:val="002047B2"/>
    <w:rsid w:val="002273A9"/>
    <w:rsid w:val="00236911"/>
    <w:rsid w:val="00236FAF"/>
    <w:rsid w:val="002370DE"/>
    <w:rsid w:val="002400B5"/>
    <w:rsid w:val="0024042C"/>
    <w:rsid w:val="00243748"/>
    <w:rsid w:val="00244F0E"/>
    <w:rsid w:val="0024647F"/>
    <w:rsid w:val="00251E8F"/>
    <w:rsid w:val="00254683"/>
    <w:rsid w:val="0026210E"/>
    <w:rsid w:val="00264EDB"/>
    <w:rsid w:val="00276206"/>
    <w:rsid w:val="00276256"/>
    <w:rsid w:val="00277CB5"/>
    <w:rsid w:val="00294D71"/>
    <w:rsid w:val="00294FB5"/>
    <w:rsid w:val="002B1E3E"/>
    <w:rsid w:val="002B3841"/>
    <w:rsid w:val="002B622F"/>
    <w:rsid w:val="002C3C6F"/>
    <w:rsid w:val="002C76B8"/>
    <w:rsid w:val="002D3DBC"/>
    <w:rsid w:val="002E33BD"/>
    <w:rsid w:val="002E45E5"/>
    <w:rsid w:val="002F09C7"/>
    <w:rsid w:val="002F5A31"/>
    <w:rsid w:val="002F63FF"/>
    <w:rsid w:val="00303A81"/>
    <w:rsid w:val="00305E4D"/>
    <w:rsid w:val="00307FF2"/>
    <w:rsid w:val="0032009C"/>
    <w:rsid w:val="003314F5"/>
    <w:rsid w:val="00332EF1"/>
    <w:rsid w:val="0033489F"/>
    <w:rsid w:val="0034037A"/>
    <w:rsid w:val="00350845"/>
    <w:rsid w:val="0035676F"/>
    <w:rsid w:val="00360922"/>
    <w:rsid w:val="00370571"/>
    <w:rsid w:val="0037165D"/>
    <w:rsid w:val="003752F6"/>
    <w:rsid w:val="0037618E"/>
    <w:rsid w:val="00383C8A"/>
    <w:rsid w:val="00385126"/>
    <w:rsid w:val="00385B44"/>
    <w:rsid w:val="0039385E"/>
    <w:rsid w:val="003952AB"/>
    <w:rsid w:val="00396066"/>
    <w:rsid w:val="0039688F"/>
    <w:rsid w:val="003A3746"/>
    <w:rsid w:val="003A69E1"/>
    <w:rsid w:val="003B1D70"/>
    <w:rsid w:val="003B2CD4"/>
    <w:rsid w:val="003B4DD1"/>
    <w:rsid w:val="003B5EED"/>
    <w:rsid w:val="003C0330"/>
    <w:rsid w:val="003C0A92"/>
    <w:rsid w:val="003C1994"/>
    <w:rsid w:val="003C5C22"/>
    <w:rsid w:val="003E356B"/>
    <w:rsid w:val="003E540B"/>
    <w:rsid w:val="003E7C36"/>
    <w:rsid w:val="00402C4A"/>
    <w:rsid w:val="004145DD"/>
    <w:rsid w:val="00414D63"/>
    <w:rsid w:val="00415AB4"/>
    <w:rsid w:val="00416885"/>
    <w:rsid w:val="00420BB5"/>
    <w:rsid w:val="004253B6"/>
    <w:rsid w:val="00425B8F"/>
    <w:rsid w:val="00434D7B"/>
    <w:rsid w:val="004373E7"/>
    <w:rsid w:val="004415F5"/>
    <w:rsid w:val="00450A77"/>
    <w:rsid w:val="0045708E"/>
    <w:rsid w:val="00467BFC"/>
    <w:rsid w:val="00486198"/>
    <w:rsid w:val="004A0056"/>
    <w:rsid w:val="004A687C"/>
    <w:rsid w:val="004C0491"/>
    <w:rsid w:val="004C3A80"/>
    <w:rsid w:val="004C3D08"/>
    <w:rsid w:val="004E3DE7"/>
    <w:rsid w:val="004E71FF"/>
    <w:rsid w:val="004F6A4C"/>
    <w:rsid w:val="00516325"/>
    <w:rsid w:val="005173FF"/>
    <w:rsid w:val="0052619F"/>
    <w:rsid w:val="0053034F"/>
    <w:rsid w:val="00537F98"/>
    <w:rsid w:val="005449F2"/>
    <w:rsid w:val="00544D13"/>
    <w:rsid w:val="00547930"/>
    <w:rsid w:val="00552980"/>
    <w:rsid w:val="0056217B"/>
    <w:rsid w:val="005864D8"/>
    <w:rsid w:val="005910E3"/>
    <w:rsid w:val="00591397"/>
    <w:rsid w:val="005935AB"/>
    <w:rsid w:val="00596187"/>
    <w:rsid w:val="005A1A5A"/>
    <w:rsid w:val="005A504A"/>
    <w:rsid w:val="005B17EC"/>
    <w:rsid w:val="005B356D"/>
    <w:rsid w:val="005B52B6"/>
    <w:rsid w:val="005B59F6"/>
    <w:rsid w:val="005C1B4E"/>
    <w:rsid w:val="005C47CA"/>
    <w:rsid w:val="005C6A9C"/>
    <w:rsid w:val="005D24D8"/>
    <w:rsid w:val="005D60C3"/>
    <w:rsid w:val="005D6D1E"/>
    <w:rsid w:val="005F05C3"/>
    <w:rsid w:val="005F130D"/>
    <w:rsid w:val="0061488A"/>
    <w:rsid w:val="0061735B"/>
    <w:rsid w:val="00621EC8"/>
    <w:rsid w:val="00622C87"/>
    <w:rsid w:val="00626135"/>
    <w:rsid w:val="00633F46"/>
    <w:rsid w:val="00635293"/>
    <w:rsid w:val="006475CF"/>
    <w:rsid w:val="00663652"/>
    <w:rsid w:val="00666CA0"/>
    <w:rsid w:val="00670F7E"/>
    <w:rsid w:val="006710F8"/>
    <w:rsid w:val="0068468D"/>
    <w:rsid w:val="0069150F"/>
    <w:rsid w:val="006965DD"/>
    <w:rsid w:val="006A4F66"/>
    <w:rsid w:val="006A660F"/>
    <w:rsid w:val="006A6E2D"/>
    <w:rsid w:val="006B0877"/>
    <w:rsid w:val="006B37FF"/>
    <w:rsid w:val="006B59E6"/>
    <w:rsid w:val="006C7D17"/>
    <w:rsid w:val="006E5717"/>
    <w:rsid w:val="00717526"/>
    <w:rsid w:val="00722D25"/>
    <w:rsid w:val="00736A47"/>
    <w:rsid w:val="007412AE"/>
    <w:rsid w:val="007604FB"/>
    <w:rsid w:val="007614EB"/>
    <w:rsid w:val="0077022A"/>
    <w:rsid w:val="00773B62"/>
    <w:rsid w:val="00781103"/>
    <w:rsid w:val="007817AF"/>
    <w:rsid w:val="00782DDC"/>
    <w:rsid w:val="007858DF"/>
    <w:rsid w:val="00791246"/>
    <w:rsid w:val="00793A57"/>
    <w:rsid w:val="00796499"/>
    <w:rsid w:val="007A1750"/>
    <w:rsid w:val="007A75F9"/>
    <w:rsid w:val="007B3E34"/>
    <w:rsid w:val="007B42FB"/>
    <w:rsid w:val="007D62A7"/>
    <w:rsid w:val="007D7AB5"/>
    <w:rsid w:val="008003D6"/>
    <w:rsid w:val="008068DA"/>
    <w:rsid w:val="00820231"/>
    <w:rsid w:val="0082744A"/>
    <w:rsid w:val="00846D32"/>
    <w:rsid w:val="00856286"/>
    <w:rsid w:val="00862D71"/>
    <w:rsid w:val="0087479A"/>
    <w:rsid w:val="0088230D"/>
    <w:rsid w:val="008846BF"/>
    <w:rsid w:val="0089200B"/>
    <w:rsid w:val="00896A85"/>
    <w:rsid w:val="008C5921"/>
    <w:rsid w:val="008D51D9"/>
    <w:rsid w:val="008D6F29"/>
    <w:rsid w:val="008E6050"/>
    <w:rsid w:val="009011BA"/>
    <w:rsid w:val="009147AA"/>
    <w:rsid w:val="00922E57"/>
    <w:rsid w:val="00925BA0"/>
    <w:rsid w:val="00931CAE"/>
    <w:rsid w:val="00940C13"/>
    <w:rsid w:val="009519FE"/>
    <w:rsid w:val="00951ED5"/>
    <w:rsid w:val="00953BF4"/>
    <w:rsid w:val="009607E1"/>
    <w:rsid w:val="00960FC2"/>
    <w:rsid w:val="009617A1"/>
    <w:rsid w:val="009648F1"/>
    <w:rsid w:val="00970104"/>
    <w:rsid w:val="00970C80"/>
    <w:rsid w:val="0097552F"/>
    <w:rsid w:val="00983C9F"/>
    <w:rsid w:val="00986E27"/>
    <w:rsid w:val="009918F5"/>
    <w:rsid w:val="00993E77"/>
    <w:rsid w:val="00995F63"/>
    <w:rsid w:val="009B4901"/>
    <w:rsid w:val="009C7B26"/>
    <w:rsid w:val="009F7381"/>
    <w:rsid w:val="00A00803"/>
    <w:rsid w:val="00A02902"/>
    <w:rsid w:val="00A0649C"/>
    <w:rsid w:val="00A07ED4"/>
    <w:rsid w:val="00A11731"/>
    <w:rsid w:val="00A11CF5"/>
    <w:rsid w:val="00A1430C"/>
    <w:rsid w:val="00A23555"/>
    <w:rsid w:val="00A317ED"/>
    <w:rsid w:val="00A43DFF"/>
    <w:rsid w:val="00A44044"/>
    <w:rsid w:val="00A50C29"/>
    <w:rsid w:val="00A51BF7"/>
    <w:rsid w:val="00A537BD"/>
    <w:rsid w:val="00A61F12"/>
    <w:rsid w:val="00A654B4"/>
    <w:rsid w:val="00A70909"/>
    <w:rsid w:val="00A74993"/>
    <w:rsid w:val="00A81587"/>
    <w:rsid w:val="00A90B4E"/>
    <w:rsid w:val="00AA1479"/>
    <w:rsid w:val="00AB1836"/>
    <w:rsid w:val="00AB298A"/>
    <w:rsid w:val="00AC6016"/>
    <w:rsid w:val="00AC75C9"/>
    <w:rsid w:val="00AD4484"/>
    <w:rsid w:val="00AD4938"/>
    <w:rsid w:val="00AD5D7E"/>
    <w:rsid w:val="00AE3EA3"/>
    <w:rsid w:val="00AE5F21"/>
    <w:rsid w:val="00AF040C"/>
    <w:rsid w:val="00AF7E4C"/>
    <w:rsid w:val="00B054F8"/>
    <w:rsid w:val="00B11BB1"/>
    <w:rsid w:val="00B1716C"/>
    <w:rsid w:val="00B2240E"/>
    <w:rsid w:val="00B25D2B"/>
    <w:rsid w:val="00B25DF9"/>
    <w:rsid w:val="00B33298"/>
    <w:rsid w:val="00B4561D"/>
    <w:rsid w:val="00B45AE8"/>
    <w:rsid w:val="00B655D9"/>
    <w:rsid w:val="00B70E4A"/>
    <w:rsid w:val="00B766E2"/>
    <w:rsid w:val="00B81CEC"/>
    <w:rsid w:val="00B8582E"/>
    <w:rsid w:val="00B9119C"/>
    <w:rsid w:val="00BA0AF3"/>
    <w:rsid w:val="00BA1343"/>
    <w:rsid w:val="00BA24CA"/>
    <w:rsid w:val="00BA48E6"/>
    <w:rsid w:val="00BB7EFC"/>
    <w:rsid w:val="00BC2A5A"/>
    <w:rsid w:val="00BC3E08"/>
    <w:rsid w:val="00BC7B77"/>
    <w:rsid w:val="00BD5613"/>
    <w:rsid w:val="00BE0377"/>
    <w:rsid w:val="00BE1ACC"/>
    <w:rsid w:val="00BE2F21"/>
    <w:rsid w:val="00BE7F88"/>
    <w:rsid w:val="00C10CFC"/>
    <w:rsid w:val="00C1135D"/>
    <w:rsid w:val="00C13711"/>
    <w:rsid w:val="00C317C3"/>
    <w:rsid w:val="00C34AAA"/>
    <w:rsid w:val="00C41A48"/>
    <w:rsid w:val="00C42E77"/>
    <w:rsid w:val="00C6269A"/>
    <w:rsid w:val="00C659BB"/>
    <w:rsid w:val="00C67ED0"/>
    <w:rsid w:val="00C7002D"/>
    <w:rsid w:val="00C7318D"/>
    <w:rsid w:val="00C83DCF"/>
    <w:rsid w:val="00C853C0"/>
    <w:rsid w:val="00C8743A"/>
    <w:rsid w:val="00C96CA0"/>
    <w:rsid w:val="00CB2441"/>
    <w:rsid w:val="00CB2943"/>
    <w:rsid w:val="00CB4199"/>
    <w:rsid w:val="00CC0B68"/>
    <w:rsid w:val="00CD5927"/>
    <w:rsid w:val="00CE396E"/>
    <w:rsid w:val="00CE51FB"/>
    <w:rsid w:val="00CF1549"/>
    <w:rsid w:val="00CF3CEE"/>
    <w:rsid w:val="00D0127A"/>
    <w:rsid w:val="00D01D08"/>
    <w:rsid w:val="00D0445B"/>
    <w:rsid w:val="00D04C7C"/>
    <w:rsid w:val="00D174C0"/>
    <w:rsid w:val="00D2240B"/>
    <w:rsid w:val="00D3061D"/>
    <w:rsid w:val="00D32FBC"/>
    <w:rsid w:val="00D33988"/>
    <w:rsid w:val="00D360EA"/>
    <w:rsid w:val="00D364EA"/>
    <w:rsid w:val="00D47FFE"/>
    <w:rsid w:val="00D61186"/>
    <w:rsid w:val="00D65F6D"/>
    <w:rsid w:val="00D6678A"/>
    <w:rsid w:val="00D70EF9"/>
    <w:rsid w:val="00D81F5D"/>
    <w:rsid w:val="00DA5753"/>
    <w:rsid w:val="00DA5ADC"/>
    <w:rsid w:val="00DA6408"/>
    <w:rsid w:val="00DC1D4C"/>
    <w:rsid w:val="00DC45C1"/>
    <w:rsid w:val="00DD170C"/>
    <w:rsid w:val="00DD3AA1"/>
    <w:rsid w:val="00DD588B"/>
    <w:rsid w:val="00DF6F7F"/>
    <w:rsid w:val="00E023A3"/>
    <w:rsid w:val="00E03938"/>
    <w:rsid w:val="00E03B1D"/>
    <w:rsid w:val="00E07855"/>
    <w:rsid w:val="00E07A8A"/>
    <w:rsid w:val="00E13197"/>
    <w:rsid w:val="00E16C31"/>
    <w:rsid w:val="00E22BE2"/>
    <w:rsid w:val="00E26425"/>
    <w:rsid w:val="00E3054D"/>
    <w:rsid w:val="00E35435"/>
    <w:rsid w:val="00E414F8"/>
    <w:rsid w:val="00E4427F"/>
    <w:rsid w:val="00E528E4"/>
    <w:rsid w:val="00E634C2"/>
    <w:rsid w:val="00E66F94"/>
    <w:rsid w:val="00E72F81"/>
    <w:rsid w:val="00E77459"/>
    <w:rsid w:val="00E844D4"/>
    <w:rsid w:val="00E926C0"/>
    <w:rsid w:val="00E945C7"/>
    <w:rsid w:val="00E95AE2"/>
    <w:rsid w:val="00EA0092"/>
    <w:rsid w:val="00EA4071"/>
    <w:rsid w:val="00EC2F0C"/>
    <w:rsid w:val="00EC3578"/>
    <w:rsid w:val="00ED3167"/>
    <w:rsid w:val="00EE5978"/>
    <w:rsid w:val="00EF3766"/>
    <w:rsid w:val="00EF5846"/>
    <w:rsid w:val="00F04E49"/>
    <w:rsid w:val="00F07490"/>
    <w:rsid w:val="00F16891"/>
    <w:rsid w:val="00F17DFB"/>
    <w:rsid w:val="00F23FD8"/>
    <w:rsid w:val="00F2638B"/>
    <w:rsid w:val="00F30F8C"/>
    <w:rsid w:val="00F437EF"/>
    <w:rsid w:val="00F541E2"/>
    <w:rsid w:val="00F55C60"/>
    <w:rsid w:val="00F60B37"/>
    <w:rsid w:val="00F81EA4"/>
    <w:rsid w:val="00F8342C"/>
    <w:rsid w:val="00F84F00"/>
    <w:rsid w:val="00FA1BC0"/>
    <w:rsid w:val="00FA7732"/>
    <w:rsid w:val="00FB56E4"/>
    <w:rsid w:val="00FB6EF4"/>
    <w:rsid w:val="00FE0B38"/>
    <w:rsid w:val="00FE1FB1"/>
    <w:rsid w:val="00FF11E8"/>
    <w:rsid w:val="00FF5E0A"/>
    <w:rsid w:val="0177E934"/>
    <w:rsid w:val="1486D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B9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B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03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77CB5"/>
    <w:pPr>
      <w:ind w:leftChars="400" w:left="840"/>
    </w:pPr>
  </w:style>
  <w:style w:type="paragraph" w:styleId="a9">
    <w:name w:val="Balloon Text"/>
    <w:basedOn w:val="a"/>
    <w:link w:val="aa"/>
    <w:uiPriority w:val="99"/>
    <w:semiHidden/>
    <w:unhideWhenUsed/>
    <w:rsid w:val="00AA14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147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1488A"/>
    <w:rPr>
      <w:sz w:val="18"/>
      <w:szCs w:val="18"/>
    </w:rPr>
  </w:style>
  <w:style w:type="paragraph" w:styleId="ac">
    <w:name w:val="annotation text"/>
    <w:basedOn w:val="a"/>
    <w:link w:val="ad"/>
    <w:uiPriority w:val="99"/>
    <w:semiHidden/>
    <w:unhideWhenUsed/>
    <w:rsid w:val="0061488A"/>
    <w:pPr>
      <w:jc w:val="left"/>
    </w:pPr>
  </w:style>
  <w:style w:type="character" w:customStyle="1" w:styleId="ad">
    <w:name w:val="コメント文字列 (文字)"/>
    <w:basedOn w:val="a0"/>
    <w:link w:val="ac"/>
    <w:uiPriority w:val="99"/>
    <w:semiHidden/>
    <w:rsid w:val="0061488A"/>
  </w:style>
  <w:style w:type="paragraph" w:styleId="ae">
    <w:name w:val="annotation subject"/>
    <w:basedOn w:val="ac"/>
    <w:next w:val="ac"/>
    <w:link w:val="af"/>
    <w:uiPriority w:val="99"/>
    <w:semiHidden/>
    <w:unhideWhenUsed/>
    <w:rsid w:val="0061488A"/>
    <w:rPr>
      <w:b/>
      <w:bCs/>
    </w:rPr>
  </w:style>
  <w:style w:type="character" w:customStyle="1" w:styleId="af">
    <w:name w:val="コメント内容 (文字)"/>
    <w:basedOn w:val="ad"/>
    <w:link w:val="ae"/>
    <w:uiPriority w:val="99"/>
    <w:semiHidden/>
    <w:rsid w:val="0061488A"/>
    <w:rPr>
      <w:b/>
      <w:bCs/>
    </w:rPr>
  </w:style>
  <w:style w:type="character" w:styleId="af0">
    <w:name w:val="Placeholder Text"/>
    <w:basedOn w:val="a0"/>
    <w:uiPriority w:val="99"/>
    <w:semiHidden/>
    <w:rsid w:val="00E023A3"/>
    <w:rPr>
      <w:color w:val="808080"/>
    </w:rPr>
  </w:style>
  <w:style w:type="paragraph" w:styleId="af1">
    <w:name w:val="Revision"/>
    <w:hidden/>
    <w:uiPriority w:val="99"/>
    <w:semiHidden/>
    <w:rsid w:val="00D32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1316">
      <w:bodyDiv w:val="1"/>
      <w:marLeft w:val="0"/>
      <w:marRight w:val="0"/>
      <w:marTop w:val="0"/>
      <w:marBottom w:val="0"/>
      <w:divBdr>
        <w:top w:val="none" w:sz="0" w:space="0" w:color="auto"/>
        <w:left w:val="none" w:sz="0" w:space="0" w:color="auto"/>
        <w:bottom w:val="none" w:sz="0" w:space="0" w:color="auto"/>
        <w:right w:val="none" w:sz="0" w:space="0" w:color="auto"/>
      </w:divBdr>
    </w:div>
    <w:div w:id="5469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75B09-D37B-43E8-8A43-511205C3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320</Words>
  <Characters>1827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2024-09-18T00:47:00Z</dcterms:created>
  <dcterms:modified xsi:type="dcterms:W3CDTF">2024-09-18T00:47:00Z</dcterms:modified>
</cp:coreProperties>
</file>