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77AB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04CD1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８</w:t>
      </w:r>
    </w:p>
    <w:p w14:paraId="0F24C9A5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11586F59" w14:textId="77777777" w:rsidR="00F87F22" w:rsidRPr="00A04CD1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04CD1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5AB046EC" w14:textId="77777777" w:rsidR="004B4D10" w:rsidRDefault="004B4D10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Ind w:w="3964" w:type="dxa"/>
        <w:tblLook w:val="04A0" w:firstRow="1" w:lastRow="0" w:firstColumn="1" w:lastColumn="0" w:noHBand="0" w:noVBand="1"/>
      </w:tblPr>
      <w:tblGrid>
        <w:gridCol w:w="1953"/>
        <w:gridCol w:w="3711"/>
      </w:tblGrid>
      <w:tr w:rsidR="00D20213" w14:paraId="2301C6D9" w14:textId="77777777" w:rsidTr="008B2394">
        <w:trPr>
          <w:trHeight w:val="607"/>
        </w:trPr>
        <w:tc>
          <w:tcPr>
            <w:tcW w:w="1985" w:type="dxa"/>
          </w:tcPr>
          <w:p w14:paraId="77C74628" w14:textId="2E1232CB" w:rsidR="00D20213" w:rsidRDefault="00D202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保険医療機関名</w:t>
            </w:r>
          </w:p>
        </w:tc>
        <w:tc>
          <w:tcPr>
            <w:tcW w:w="3787" w:type="dxa"/>
          </w:tcPr>
          <w:p w14:paraId="32DB52BC" w14:textId="77777777" w:rsidR="00D20213" w:rsidRDefault="00D202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0213" w14:paraId="07B3CB25" w14:textId="77777777" w:rsidTr="008B2394">
        <w:tc>
          <w:tcPr>
            <w:tcW w:w="1985" w:type="dxa"/>
          </w:tcPr>
          <w:p w14:paraId="1636306D" w14:textId="67E6A615" w:rsidR="00D20213" w:rsidRDefault="00D202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医療機関コード</w:t>
            </w:r>
          </w:p>
        </w:tc>
        <w:tc>
          <w:tcPr>
            <w:tcW w:w="3787" w:type="dxa"/>
          </w:tcPr>
          <w:p w14:paraId="37EC84EA" w14:textId="77777777" w:rsidR="00D20213" w:rsidRDefault="00D202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C41C023" w14:textId="77777777" w:rsidR="00D20213" w:rsidRPr="00A04CD1" w:rsidRDefault="00D20213">
      <w:pPr>
        <w:rPr>
          <w:rFonts w:ascii="ＭＳ ゴシック" w:eastAsia="ＭＳ ゴシック" w:hAnsi="ＭＳ ゴシック"/>
          <w:sz w:val="24"/>
          <w:szCs w:val="24"/>
        </w:rPr>
      </w:pPr>
    </w:p>
    <w:p w14:paraId="379DBEE6" w14:textId="77777777" w:rsidR="00F95F02" w:rsidRPr="00A04CD1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847"/>
        <w:gridCol w:w="2405"/>
        <w:gridCol w:w="1754"/>
      </w:tblGrid>
      <w:tr w:rsidR="00A04CD1" w:rsidRPr="005A4476" w14:paraId="4C873401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5E5D" w14:textId="704CAAC1" w:rsidR="00F95F02" w:rsidRPr="005A4476" w:rsidRDefault="00F95F02" w:rsidP="0059606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訪問診療全利用者数（</w:t>
            </w:r>
            <w:r w:rsidR="00D97D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966E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D97D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6A32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CA2B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A32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CA2B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日現在</w:t>
            </w: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7DE356" w14:textId="77777777" w:rsidR="00F95F02" w:rsidRPr="005A4476" w:rsidRDefault="00F95F02" w:rsidP="00FD56B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FD56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73A65589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8879" w14:textId="5AAA9AF7" w:rsidR="00F95F02" w:rsidRPr="005A4476" w:rsidRDefault="00F95F02" w:rsidP="00140BA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  <w:r w:rsidR="00EF2C76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296F78" w14:textId="77777777" w:rsidR="00F95F02" w:rsidRPr="005A4476" w:rsidRDefault="00FD56BC" w:rsidP="00FD56B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名　　</w:t>
            </w:r>
          </w:p>
        </w:tc>
      </w:tr>
      <w:tr w:rsidR="00A04CD1" w:rsidRPr="005A4476" w14:paraId="68B96503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6E37" w14:textId="77777777" w:rsidR="00F95F02" w:rsidRPr="005A4476" w:rsidRDefault="00F95F02" w:rsidP="00F70F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768D2126" w14:textId="77777777" w:rsidR="00EF2C76" w:rsidRPr="005A4476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3DA199" w14:textId="77777777" w:rsidR="00FD56BC" w:rsidRDefault="00F95F02" w:rsidP="00FD56B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</w:p>
          <w:p w14:paraId="1A6D288D" w14:textId="77777777" w:rsidR="00F95F02" w:rsidRPr="005A4476" w:rsidRDefault="00FD56BC" w:rsidP="00FD56B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6BD7A99A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2258" w14:textId="77777777" w:rsidR="00F95F02" w:rsidRPr="005A4476" w:rsidRDefault="00F95F02" w:rsidP="00F70F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36647" w14:textId="77777777" w:rsidR="00F95F02" w:rsidRPr="005A4476" w:rsidRDefault="00F95F02" w:rsidP="00FD56B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FD56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1198D357" w14:textId="77777777" w:rsidTr="00F70F1E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263CB" w14:textId="77777777" w:rsidR="00F95F02" w:rsidRPr="00A04CD1" w:rsidRDefault="00EF2C76" w:rsidP="00F70F1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⑤　</w:t>
            </w:r>
            <w:r w:rsidR="00F95F0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3D7C" w14:textId="66FFF9F1" w:rsidR="00F95F02" w:rsidRPr="00140BAB" w:rsidRDefault="00F973A2" w:rsidP="00F70F1E">
            <w:pPr>
              <w:widowControl/>
              <w:jc w:val="lef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FA6E" w14:textId="77777777" w:rsidR="00140BAB" w:rsidRDefault="00F973A2" w:rsidP="00F70F1E">
            <w:pPr>
              <w:widowControl/>
              <w:jc w:val="lef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</w:t>
            </w:r>
          </w:p>
          <w:p w14:paraId="2C42969D" w14:textId="4C3C30FB" w:rsidR="00F95F02" w:rsidRPr="00140BAB" w:rsidRDefault="00F973A2" w:rsidP="00F70F1E">
            <w:pPr>
              <w:widowControl/>
              <w:jc w:val="lef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（④の患者の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A04CD1" w:rsidRPr="005A4476" w14:paraId="4F0CD4BF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05CF7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B379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056C0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5A4476" w14:paraId="6F39B26E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A8ACA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BB3455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38FA0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5A4476" w14:paraId="17C69C40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F26D7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1C9C5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63EDE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5A4476" w14:paraId="22B25950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4EF4F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D7C0B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CCA3BE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5A4476" w14:paraId="22FE9C86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908C4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2023E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D09D3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EF3504" w:rsidRPr="005A4476" w14:paraId="0AD88A36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7955A" w14:textId="77777777" w:rsidR="00EF3504" w:rsidRPr="00A04CD1" w:rsidRDefault="00EF3504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B95AEA" w14:textId="77777777" w:rsidR="00EF3504" w:rsidRPr="00A04CD1" w:rsidRDefault="00EF3504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185D7" w14:textId="77777777" w:rsidR="00EF3504" w:rsidRPr="00A04CD1" w:rsidRDefault="00EF3504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0"/>
                <w:sz w:val="24"/>
                <w:szCs w:val="24"/>
              </w:rPr>
              <w:t>名</w:t>
            </w:r>
          </w:p>
        </w:tc>
      </w:tr>
      <w:tr w:rsidR="00A04CD1" w:rsidRPr="005A4476" w14:paraId="269199D4" w14:textId="77777777" w:rsidTr="00F70F1E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AEBE5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788575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A4CE78" w14:textId="77777777" w:rsidR="00255235" w:rsidRPr="005A4476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</w:tbl>
    <w:p w14:paraId="01F2E5B9" w14:textId="63A2DB80" w:rsidR="004B4D10" w:rsidRDefault="004B4D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63AD1E" w14:textId="77777777" w:rsidR="00F87F22" w:rsidRPr="00A04CD1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28" w:type="pct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1"/>
        <w:gridCol w:w="4072"/>
        <w:gridCol w:w="3080"/>
        <w:gridCol w:w="1259"/>
      </w:tblGrid>
      <w:tr w:rsidR="00A04CD1" w:rsidRPr="005A4476" w14:paraId="312B8470" w14:textId="77777777" w:rsidTr="008B2394">
        <w:trPr>
          <w:trHeight w:val="247"/>
        </w:trPr>
        <w:tc>
          <w:tcPr>
            <w:tcW w:w="434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5399C" w14:textId="77777777" w:rsidR="00F95F02" w:rsidRPr="005A4476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4AAFDAC1" w14:textId="3973F702" w:rsidR="00180C34" w:rsidRDefault="00823DC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（期間：</w:t>
            </w:r>
            <w:r w:rsidR="00EF35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8649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年４月～</w:t>
            </w:r>
            <w:r w:rsidR="00EF35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8649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EF2C76"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年３月）</w:t>
            </w:r>
          </w:p>
          <w:p w14:paraId="4F4AA90D" w14:textId="68B2FA56" w:rsidR="00D20213" w:rsidRPr="006A329A" w:rsidRDefault="006A329A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（期間：　　　年　月～　　　年　月）※届出の変更があった場合</w:t>
            </w:r>
          </w:p>
          <w:p w14:paraId="57680A15" w14:textId="77777777" w:rsidR="00FD56BC" w:rsidRPr="005A4476" w:rsidRDefault="00FD56BC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7BE04" w14:textId="77777777" w:rsidR="00F87F22" w:rsidRPr="005A4476" w:rsidRDefault="00CF364C" w:rsidP="00180C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</w:t>
            </w:r>
            <w:r w:rsidR="00255235"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  <w:p w14:paraId="3A2178FE" w14:textId="77777777" w:rsidR="00F87F22" w:rsidRPr="005A4476" w:rsidRDefault="00F87F22" w:rsidP="00180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5A4476" w14:paraId="49D22474" w14:textId="77777777" w:rsidTr="008B2394">
        <w:trPr>
          <w:trHeight w:val="247"/>
        </w:trPr>
        <w:tc>
          <w:tcPr>
            <w:tcW w:w="434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8032" w14:textId="77777777" w:rsidR="00F87F22" w:rsidRPr="005A4476" w:rsidRDefault="00F973A2" w:rsidP="00114347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="00F87F2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6F142" w14:textId="77777777" w:rsidR="00F87F22" w:rsidRPr="005A4476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04CD1" w:rsidRPr="005A4476" w14:paraId="1A0EBD67" w14:textId="77777777" w:rsidTr="008B2394">
        <w:trPr>
          <w:trHeight w:val="247"/>
        </w:trPr>
        <w:tc>
          <w:tcPr>
            <w:tcW w:w="652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DEDF77E" w14:textId="77777777" w:rsidR="008B2394" w:rsidRDefault="00114347" w:rsidP="008B2394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114347">
              <w:rPr>
                <w:rFonts w:ascii="ＭＳ ゴシック" w:eastAsia="ＭＳ ゴシック" w:hAnsi="ＭＳ ゴシック" w:hint="eastAsia"/>
                <w:sz w:val="24"/>
                <w:szCs w:val="40"/>
              </w:rPr>
              <w:t>褥瘡ハイリスク</w:t>
            </w:r>
          </w:p>
          <w:p w14:paraId="1DCD47D1" w14:textId="26AC600F" w:rsidR="00F973A2" w:rsidRPr="008B2394" w:rsidRDefault="00114347" w:rsidP="008B2394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114347">
              <w:rPr>
                <w:rFonts w:ascii="ＭＳ ゴシック" w:eastAsia="ＭＳ ゴシック" w:hAnsi="ＭＳ ゴシック" w:hint="eastAsia"/>
                <w:sz w:val="24"/>
                <w:szCs w:val="40"/>
              </w:rPr>
              <w:t>項目</w:t>
            </w:r>
          </w:p>
        </w:tc>
        <w:tc>
          <w:tcPr>
            <w:tcW w:w="36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8CFF3" w14:textId="77777777" w:rsidR="00F973A2" w:rsidRPr="005A4476" w:rsidRDefault="00FD56BC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．重度の末梢循環不全のもの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5E91DD" w14:textId="77777777" w:rsidR="00F973A2" w:rsidRPr="005A4476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6595E1A7" w14:textId="77777777" w:rsidTr="008B2394">
        <w:trPr>
          <w:trHeight w:val="330"/>
        </w:trPr>
        <w:tc>
          <w:tcPr>
            <w:tcW w:w="65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4E478" w14:textId="77777777" w:rsidR="00F973A2" w:rsidRPr="005A4476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6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DB771" w14:textId="77777777" w:rsidR="00F973A2" w:rsidRPr="005A4476" w:rsidRDefault="00FD56BC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360CF" w14:textId="77777777" w:rsidR="00F973A2" w:rsidRPr="005A4476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1F43488B" w14:textId="77777777" w:rsidTr="008B2394">
        <w:trPr>
          <w:trHeight w:val="247"/>
        </w:trPr>
        <w:tc>
          <w:tcPr>
            <w:tcW w:w="65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EB8A2" w14:textId="77777777" w:rsidR="00F973A2" w:rsidRPr="005A4476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6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DE715" w14:textId="77777777" w:rsidR="00F973A2" w:rsidRPr="005A4476" w:rsidRDefault="00FD56BC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6EE5E" w14:textId="77777777" w:rsidR="00F973A2" w:rsidRPr="005A4476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0D98BD3D" w14:textId="77777777" w:rsidTr="008B2394">
        <w:trPr>
          <w:trHeight w:val="330"/>
        </w:trPr>
        <w:tc>
          <w:tcPr>
            <w:tcW w:w="65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2BF67" w14:textId="77777777" w:rsidR="00F973A2" w:rsidRPr="005A4476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6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5DA7C" w14:textId="77777777" w:rsidR="00F973A2" w:rsidRPr="005A4476" w:rsidRDefault="00FD56BC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8BC1DA" w14:textId="77777777" w:rsidR="00F973A2" w:rsidRPr="005A4476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2D6C3A66" w14:textId="77777777" w:rsidTr="008B2394">
        <w:trPr>
          <w:trHeight w:val="495"/>
        </w:trPr>
        <w:tc>
          <w:tcPr>
            <w:tcW w:w="65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07626" w14:textId="77777777" w:rsidR="00F973A2" w:rsidRPr="005A4476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6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150FF" w14:textId="502F51F8" w:rsidR="00F973A2" w:rsidRPr="005A4476" w:rsidRDefault="00FD56BC" w:rsidP="00FD56BC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皮膚に密着させる医療関連機器の長期かつ持続的な</w:t>
            </w:r>
            <w:r w:rsidR="006A32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が必要であるもの</w:t>
            </w: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CFB29" w14:textId="77777777" w:rsidR="00F973A2" w:rsidRPr="005A4476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5A4476" w14:paraId="75482901" w14:textId="77777777" w:rsidTr="008B2394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9211D" w14:textId="77777777" w:rsidR="00BC07B9" w:rsidRPr="005A4476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04CD1" w:rsidRPr="005A4476" w14:paraId="42346378" w14:textId="77777777" w:rsidTr="008B2394">
        <w:trPr>
          <w:trHeight w:val="412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9F28A" w14:textId="77777777" w:rsidR="00F973A2" w:rsidRPr="005A4476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A769E" w14:textId="77777777" w:rsidR="00F973A2" w:rsidRPr="005A4476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5672F" w14:textId="77777777" w:rsidR="00F973A2" w:rsidRPr="005A4476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5A4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04CD1" w:rsidRPr="005A4476" w14:paraId="5D7205C9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8D3EC" w14:textId="77777777" w:rsidR="00BC07B9" w:rsidRPr="005A4476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470311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D603E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5A4476" w14:paraId="3A3B45A3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4D2FF" w14:textId="77777777" w:rsidR="00BC07B9" w:rsidRPr="005A4476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F7ED1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0ED44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5A4476" w14:paraId="0340A98E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B427A" w14:textId="77777777" w:rsidR="00BC07B9" w:rsidRPr="005A4476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20800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9E55B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5A4476" w14:paraId="10DB7E5F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569BA" w14:textId="77777777" w:rsidR="00BC07B9" w:rsidRPr="005A4476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5E6CD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43C56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5A4476" w14:paraId="28FE5E14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BAECB" w14:textId="77777777" w:rsidR="00BC07B9" w:rsidRPr="005A4476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D88FF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D8404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EF3504" w:rsidRPr="005A4476" w14:paraId="5B2E558A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6BE9D3" w14:textId="77777777" w:rsidR="00EF3504" w:rsidRPr="005A4476" w:rsidRDefault="00EF3504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DTI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62535" w14:textId="77777777" w:rsidR="00EF3504" w:rsidRPr="005A4476" w:rsidRDefault="00EF3504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FE4F1F" w14:textId="77777777" w:rsidR="00EF3504" w:rsidRPr="005A4476" w:rsidRDefault="00EF3504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5A4476" w14:paraId="26A19976" w14:textId="77777777" w:rsidTr="008B2394">
        <w:trPr>
          <w:trHeight w:val="247"/>
        </w:trPr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483F3" w14:textId="77777777" w:rsidR="00BC07B9" w:rsidRPr="005A4476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4476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6BB93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A6B604" w14:textId="77777777" w:rsidR="00BC07B9" w:rsidRPr="005A4476" w:rsidRDefault="00255235" w:rsidP="00BC07B9">
            <w:pPr>
              <w:jc w:val="right"/>
            </w:pPr>
            <w:r w:rsidRPr="005A447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44E415D8" w14:textId="254563A5" w:rsidR="004B4D10" w:rsidRDefault="004B4D1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D26D02A" w14:textId="77777777" w:rsidR="003C10F8" w:rsidRPr="00A04CD1" w:rsidRDefault="003C10F8" w:rsidP="00BC07B9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［記載上の注意］</w:t>
      </w:r>
    </w:p>
    <w:p w14:paraId="550CCD26" w14:textId="77777777" w:rsidR="00BC07B9" w:rsidRPr="008B2394" w:rsidRDefault="00BC07B9" w:rsidP="00D2021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/>
          <w:sz w:val="24"/>
          <w:szCs w:val="24"/>
        </w:rPr>
        <w:t>１．１の</w:t>
      </w:r>
      <w:r w:rsidR="00F610BF" w:rsidRPr="008B2394">
        <w:rPr>
          <w:rFonts w:ascii="ＭＳ ゴシック" w:eastAsia="ＭＳ ゴシック" w:hAnsi="ＭＳ ゴシック"/>
          <w:sz w:val="24"/>
          <w:szCs w:val="24"/>
        </w:rPr>
        <w:t>記載</w:t>
      </w:r>
      <w:r w:rsidRPr="008B2394">
        <w:rPr>
          <w:rFonts w:ascii="ＭＳ ゴシック" w:eastAsia="ＭＳ ゴシック" w:hAnsi="ＭＳ ゴシック"/>
          <w:sz w:val="24"/>
          <w:szCs w:val="24"/>
        </w:rPr>
        <w:t>にあたっては、下記の</w:t>
      </w:r>
      <w:r w:rsidR="00EF2C76" w:rsidRPr="008B2394">
        <w:rPr>
          <w:rFonts w:ascii="ＭＳ ゴシック" w:eastAsia="ＭＳ ゴシック" w:hAnsi="ＭＳ ゴシック"/>
          <w:sz w:val="24"/>
          <w:szCs w:val="24"/>
        </w:rPr>
        <w:t>内容により</w:t>
      </w:r>
      <w:r w:rsidR="00255235" w:rsidRPr="008B2394">
        <w:rPr>
          <w:rFonts w:ascii="ＭＳ ゴシック" w:eastAsia="ＭＳ ゴシック" w:hAnsi="ＭＳ ゴシック"/>
          <w:sz w:val="24"/>
          <w:szCs w:val="24"/>
        </w:rPr>
        <w:t>記入</w:t>
      </w:r>
      <w:r w:rsidR="00EF2C76" w:rsidRPr="008B2394">
        <w:rPr>
          <w:rFonts w:ascii="ＭＳ ゴシック" w:eastAsia="ＭＳ ゴシック" w:hAnsi="ＭＳ ゴシック"/>
          <w:sz w:val="24"/>
          <w:szCs w:val="24"/>
        </w:rPr>
        <w:t>すること。</w:t>
      </w:r>
    </w:p>
    <w:p w14:paraId="6727083D" w14:textId="77777777" w:rsidR="002A0AE9" w:rsidRPr="008B2394" w:rsidRDefault="00EF2C76" w:rsidP="00D20213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（１）　</w:t>
      </w:r>
      <w:r w:rsidR="002A0AE9" w:rsidRPr="008B2394">
        <w:rPr>
          <w:rFonts w:ascii="ＭＳ ゴシック" w:eastAsia="ＭＳ ゴシック" w:hAnsi="ＭＳ ゴシック" w:hint="eastAsia"/>
          <w:sz w:val="24"/>
          <w:szCs w:val="24"/>
        </w:rPr>
        <w:t>①については、報告月の前月の初日の</w:t>
      </w:r>
      <w:r w:rsidR="00F610BF" w:rsidRPr="008B2394">
        <w:rPr>
          <w:rFonts w:ascii="ＭＳ ゴシック" w:eastAsia="ＭＳ ゴシック" w:hAnsi="ＭＳ ゴシック" w:hint="eastAsia"/>
          <w:sz w:val="24"/>
          <w:szCs w:val="24"/>
        </w:rPr>
        <w:t>時点で</w:t>
      </w:r>
      <w:r w:rsidR="002A0AE9" w:rsidRPr="008B2394">
        <w:rPr>
          <w:rFonts w:ascii="ＭＳ ゴシック" w:eastAsia="ＭＳ ゴシック" w:hAnsi="ＭＳ ゴシック" w:hint="eastAsia"/>
          <w:sz w:val="24"/>
          <w:szCs w:val="24"/>
        </w:rPr>
        <w:t>訪問診療</w:t>
      </w:r>
      <w:r w:rsidR="00F610BF" w:rsidRPr="008B2394">
        <w:rPr>
          <w:rFonts w:ascii="ＭＳ ゴシック" w:eastAsia="ＭＳ ゴシック" w:hAnsi="ＭＳ ゴシック" w:hint="eastAsia"/>
          <w:sz w:val="24"/>
          <w:szCs w:val="24"/>
        </w:rPr>
        <w:t>を利用している</w:t>
      </w:r>
      <w:r w:rsidR="002A0AE9" w:rsidRPr="008B2394">
        <w:rPr>
          <w:rFonts w:ascii="ＭＳ ゴシック" w:eastAsia="ＭＳ ゴシック" w:hAnsi="ＭＳ ゴシック" w:hint="eastAsia"/>
          <w:sz w:val="24"/>
          <w:szCs w:val="24"/>
        </w:rPr>
        <w:t>全利用者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数を記入する（当該日の訪問診療利用開始</w:t>
      </w:r>
      <w:r w:rsidR="002A0AE9" w:rsidRPr="008B2394">
        <w:rPr>
          <w:rFonts w:ascii="ＭＳ ゴシック" w:eastAsia="ＭＳ ゴシック" w:hAnsi="ＭＳ ゴシック" w:hint="eastAsia"/>
          <w:sz w:val="24"/>
          <w:szCs w:val="24"/>
        </w:rPr>
        <w:t>患者は含めないが、当該日の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訪問診療利用終了</w:t>
      </w:r>
      <w:r w:rsidR="002A0AE9" w:rsidRPr="008B2394">
        <w:rPr>
          <w:rFonts w:ascii="ＭＳ ゴシック" w:eastAsia="ＭＳ ゴシック" w:hAnsi="ＭＳ ゴシック" w:hint="eastAsia"/>
          <w:sz w:val="24"/>
          <w:szCs w:val="24"/>
        </w:rPr>
        <w:t>患者は含める。）。</w:t>
      </w:r>
    </w:p>
    <w:p w14:paraId="5F73F967" w14:textId="77777777" w:rsidR="002A0AE9" w:rsidRPr="008B2394" w:rsidRDefault="002A0AE9" w:rsidP="00D20213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（２）　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②については、①の患者のうち、DESIGN-R</w:t>
      </w:r>
      <w:r w:rsidR="00596069" w:rsidRPr="008B2394">
        <w:rPr>
          <w:rFonts w:ascii="ＭＳ ゴシック" w:eastAsia="ＭＳ ゴシック" w:hAnsi="ＭＳ ゴシック"/>
          <w:sz w:val="24"/>
          <w:szCs w:val="24"/>
        </w:rPr>
        <w:t>2020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分類</w:t>
      </w:r>
      <w:r w:rsidR="00FE4557" w:rsidRPr="008B2394">
        <w:rPr>
          <w:rFonts w:ascii="ＭＳ ゴシック" w:eastAsia="ＭＳ ゴシック" w:hAnsi="ＭＳ ゴシック" w:hint="eastAsia"/>
          <w:sz w:val="24"/>
          <w:szCs w:val="24"/>
        </w:rPr>
        <w:t>d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１以上を有する患者数を記入する（１名の患者が複数の褥瘡を有していても、患者１名として数える。）。</w:t>
      </w:r>
    </w:p>
    <w:p w14:paraId="7F33DE2C" w14:textId="77777777" w:rsidR="002A0AE9" w:rsidRPr="008B2394" w:rsidRDefault="002A0AE9" w:rsidP="00D20213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（３）　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③については、②の患者のうち、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訪問診療利用開始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時に、DESIGN-R</w:t>
      </w:r>
      <w:r w:rsidR="00596069" w:rsidRPr="008B2394">
        <w:rPr>
          <w:rFonts w:ascii="ＭＳ ゴシック" w:eastAsia="ＭＳ ゴシック" w:hAnsi="ＭＳ ゴシック"/>
          <w:sz w:val="24"/>
          <w:szCs w:val="24"/>
        </w:rPr>
        <w:t>2020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分類</w:t>
      </w:r>
      <w:r w:rsidR="00625D23" w:rsidRPr="008B2394">
        <w:rPr>
          <w:rFonts w:ascii="ＭＳ ゴシック" w:eastAsia="ＭＳ ゴシック" w:hAnsi="ＭＳ ゴシック" w:hint="eastAsia"/>
          <w:sz w:val="24"/>
          <w:szCs w:val="24"/>
        </w:rPr>
        <w:t>d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１以上を有する患者数を</w:t>
      </w:r>
      <w:r w:rsidR="00255235" w:rsidRPr="008B2394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する（１名の患者が複数の褥瘡を有していても、患者数１名として数える。）。</w:t>
      </w:r>
    </w:p>
    <w:p w14:paraId="03DF448F" w14:textId="77777777" w:rsidR="002A0AE9" w:rsidRPr="008B2394" w:rsidRDefault="002A0AE9" w:rsidP="00D20213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（４）　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④については、②の褥瘡保有者数から③の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訪問診療利用開始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時褥瘡保有者数を減じた数を記入する。</w:t>
      </w:r>
    </w:p>
    <w:p w14:paraId="2755DE1E" w14:textId="77777777" w:rsidR="00BC07B9" w:rsidRPr="008B2394" w:rsidRDefault="002A0AE9" w:rsidP="00D20213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（５）　⑤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については、③の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訪問診療利用開始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時褥瘡保有者について、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訪問診療利用開始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時の褥瘡の重症度</w:t>
      </w:r>
      <w:r w:rsidR="008E2511" w:rsidRPr="008B239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④の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訪問診療中に新たに褥瘡が発生した患者について、発</w:t>
      </w:r>
      <w:r w:rsidR="008E2511" w:rsidRPr="008B2394">
        <w:rPr>
          <w:rFonts w:ascii="ＭＳ ゴシック" w:eastAsia="ＭＳ ゴシック" w:hAnsi="ＭＳ ゴシック" w:hint="eastAsia"/>
          <w:sz w:val="24"/>
          <w:szCs w:val="24"/>
        </w:rPr>
        <w:t>見</w:t>
      </w:r>
      <w:r w:rsidR="00EF2C76" w:rsidRPr="008B2394">
        <w:rPr>
          <w:rFonts w:ascii="ＭＳ ゴシック" w:eastAsia="ＭＳ ゴシック" w:hAnsi="ＭＳ ゴシック" w:hint="eastAsia"/>
          <w:sz w:val="24"/>
          <w:szCs w:val="24"/>
        </w:rPr>
        <w:t>時の重症度を記入する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436F945" w14:textId="77777777" w:rsidR="00EF2C76" w:rsidRPr="008B2394" w:rsidRDefault="00EF2C76" w:rsidP="00D2021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6C0593C5" w14:textId="77777777" w:rsidR="00EF2C76" w:rsidRPr="008B2394" w:rsidRDefault="00EF2C76" w:rsidP="00D2021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/>
          <w:sz w:val="24"/>
          <w:szCs w:val="24"/>
        </w:rPr>
        <w:t>２．２の記入にあたっては、下記の内容により記載すること。</w:t>
      </w:r>
    </w:p>
    <w:p w14:paraId="2D02E640" w14:textId="77777777" w:rsidR="00EF2C76" w:rsidRPr="008B2394" w:rsidRDefault="00EF2C76" w:rsidP="00D20213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（１）　</w:t>
      </w:r>
      <w:r w:rsidR="00180C34" w:rsidRPr="008B2394">
        <w:rPr>
          <w:rFonts w:ascii="ＭＳ ゴシック" w:eastAsia="ＭＳ ゴシック" w:hAnsi="ＭＳ ゴシック" w:hint="eastAsia"/>
          <w:sz w:val="24"/>
          <w:szCs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6347FE7D" w14:textId="77777777" w:rsidR="00180C34" w:rsidRPr="008B2394" w:rsidRDefault="00EF2C76" w:rsidP="00D20213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（２）　</w:t>
      </w:r>
      <w:r w:rsidR="00180C34" w:rsidRPr="008B2394">
        <w:rPr>
          <w:rFonts w:ascii="ＭＳ ゴシック" w:eastAsia="ＭＳ ゴシック" w:hAnsi="ＭＳ ゴシック" w:hint="eastAsia"/>
          <w:sz w:val="24"/>
          <w:szCs w:val="24"/>
        </w:rPr>
        <w:t>②については、①のうち、褥瘡ハイリスク項目に該当する患者の実人数を記入する（１名の患者について複数の褥瘡</w:t>
      </w:r>
      <w:r w:rsidR="00255235" w:rsidRPr="008B2394">
        <w:rPr>
          <w:rFonts w:ascii="ＭＳ ゴシック" w:eastAsia="ＭＳ ゴシック" w:hAnsi="ＭＳ ゴシック" w:hint="eastAsia"/>
          <w:sz w:val="24"/>
          <w:szCs w:val="24"/>
        </w:rPr>
        <w:t>ハイリスク</w:t>
      </w:r>
      <w:r w:rsidR="00180C34" w:rsidRPr="008B2394">
        <w:rPr>
          <w:rFonts w:ascii="ＭＳ ゴシック" w:eastAsia="ＭＳ ゴシック" w:hAnsi="ＭＳ ゴシック" w:hint="eastAsia"/>
          <w:sz w:val="24"/>
          <w:szCs w:val="24"/>
        </w:rPr>
        <w:t>項目を有していても、患者１名として数える）。</w:t>
      </w:r>
    </w:p>
    <w:p w14:paraId="5BFAE80F" w14:textId="77777777" w:rsidR="00EF2C76" w:rsidRPr="008B2394" w:rsidRDefault="00180C34" w:rsidP="00D20213">
      <w:pPr>
        <w:spacing w:line="0" w:lineRule="atLeast"/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>褥瘡ハイリスク項目の各項目については、１名の患者につき、複数の要因がある場合は、それぞれに１</w:t>
      </w:r>
      <w:r w:rsidR="00255235" w:rsidRPr="008B2394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として数えることとする</w:t>
      </w:r>
      <w:r w:rsidRPr="008B2394">
        <w:rPr>
          <w:rFonts w:ascii="ＭＳ ゴシック" w:eastAsia="ＭＳ ゴシック" w:hAnsi="ＭＳ ゴシック"/>
          <w:sz w:val="24"/>
          <w:szCs w:val="24"/>
        </w:rPr>
        <w:t>（</w:t>
      </w:r>
      <w:r w:rsidR="00255235" w:rsidRPr="008B2394">
        <w:rPr>
          <w:rFonts w:ascii="ＭＳ ゴシック" w:eastAsia="ＭＳ ゴシック" w:hAnsi="ＭＳ ゴシック"/>
          <w:sz w:val="24"/>
          <w:szCs w:val="24"/>
        </w:rPr>
        <w:t>複数</w:t>
      </w:r>
      <w:r w:rsidRPr="008B2394">
        <w:rPr>
          <w:rFonts w:ascii="ＭＳ ゴシック" w:eastAsia="ＭＳ ゴシック" w:hAnsi="ＭＳ ゴシック"/>
          <w:sz w:val="24"/>
          <w:szCs w:val="24"/>
        </w:rPr>
        <w:t>回答）</w:t>
      </w:r>
      <w:r w:rsidRPr="008B239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3A581CF" w14:textId="77777777" w:rsidR="003C10F8" w:rsidRPr="008B2394" w:rsidRDefault="00EF2C76" w:rsidP="00D20213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（３）</w:t>
      </w:r>
      <w:r w:rsidR="00180C34" w:rsidRPr="008B2394">
        <w:rPr>
          <w:rFonts w:ascii="ＭＳ ゴシック" w:eastAsia="ＭＳ ゴシック" w:hAnsi="ＭＳ ゴシック" w:hint="eastAsia"/>
          <w:sz w:val="24"/>
          <w:szCs w:val="24"/>
        </w:rPr>
        <w:t xml:space="preserve">　③については、②の褥瘡ハイリスク項目に該当する患者の訪問診療開始時の</w:t>
      </w:r>
      <w:r w:rsidR="00610D4A" w:rsidRPr="008B2394">
        <w:rPr>
          <w:rFonts w:ascii="ＭＳ ゴシック" w:eastAsia="ＭＳ ゴシック" w:hAnsi="ＭＳ ゴシック" w:hint="eastAsia"/>
          <w:sz w:val="24"/>
          <w:szCs w:val="24"/>
        </w:rPr>
        <w:t>褥瘡の</w:t>
      </w:r>
      <w:r w:rsidR="00255235" w:rsidRPr="008B2394">
        <w:rPr>
          <w:rFonts w:ascii="ＭＳ ゴシック" w:eastAsia="ＭＳ ゴシック" w:hAnsi="ＭＳ ゴシック" w:hint="eastAsia"/>
          <w:sz w:val="24"/>
          <w:szCs w:val="24"/>
        </w:rPr>
        <w:t>重症度</w:t>
      </w:r>
      <w:r w:rsidR="00180C34" w:rsidRPr="008B2394">
        <w:rPr>
          <w:rFonts w:ascii="ＭＳ ゴシック" w:eastAsia="ＭＳ ゴシック" w:hAnsi="ＭＳ ゴシック" w:hint="eastAsia"/>
          <w:sz w:val="24"/>
          <w:szCs w:val="24"/>
        </w:rPr>
        <w:t>及び褥瘡発生の発見時の</w:t>
      </w:r>
      <w:r w:rsidR="00610D4A" w:rsidRPr="008B2394">
        <w:rPr>
          <w:rFonts w:ascii="ＭＳ ゴシック" w:eastAsia="ＭＳ ゴシック" w:hAnsi="ＭＳ ゴシック" w:hint="eastAsia"/>
          <w:sz w:val="24"/>
          <w:szCs w:val="24"/>
        </w:rPr>
        <w:t>褥瘡の</w:t>
      </w:r>
      <w:r w:rsidR="00255235" w:rsidRPr="008B2394">
        <w:rPr>
          <w:rFonts w:ascii="ＭＳ ゴシック" w:eastAsia="ＭＳ ゴシック" w:hAnsi="ＭＳ ゴシック" w:hint="eastAsia"/>
          <w:sz w:val="24"/>
          <w:szCs w:val="24"/>
        </w:rPr>
        <w:t>重症度</w:t>
      </w:r>
      <w:r w:rsidR="00180C34" w:rsidRPr="008B2394">
        <w:rPr>
          <w:rFonts w:ascii="ＭＳ ゴシック" w:eastAsia="ＭＳ ゴシック" w:hAnsi="ＭＳ ゴシック" w:hint="eastAsia"/>
          <w:sz w:val="24"/>
          <w:szCs w:val="24"/>
        </w:rPr>
        <w:t>について記入する。</w:t>
      </w:r>
    </w:p>
    <w:sectPr w:rsidR="003C10F8" w:rsidRPr="008B2394" w:rsidSect="00FA230F">
      <w:footerReference w:type="default" r:id="rId11"/>
      <w:footerReference w:type="first" r:id="rId12"/>
      <w:pgSz w:w="11906" w:h="16838"/>
      <w:pgMar w:top="1134" w:right="1134" w:bottom="1134" w:left="1134" w:header="850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E85D" w14:textId="77777777" w:rsidR="003F5F80" w:rsidRDefault="003F5F80" w:rsidP="00F87F22">
      <w:r>
        <w:separator/>
      </w:r>
    </w:p>
  </w:endnote>
  <w:endnote w:type="continuationSeparator" w:id="0">
    <w:p w14:paraId="52409570" w14:textId="77777777" w:rsidR="003F5F80" w:rsidRDefault="003F5F80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9A2E" w14:textId="1C2E57B1" w:rsidR="00FA230F" w:rsidRPr="00FA230F" w:rsidRDefault="00FA230F" w:rsidP="00FA230F">
    <w:pPr>
      <w:pStyle w:val="a5"/>
      <w:wordWrap w:val="0"/>
      <w:jc w:val="right"/>
      <w:rPr>
        <w:rFonts w:ascii="ＭＳ ゴシック" w:eastAsia="ＭＳ ゴシック" w:hAnsi="ＭＳ ゴシック"/>
        <w:u w:val="single"/>
      </w:rPr>
    </w:pPr>
    <w:r>
      <w:rPr>
        <w:rFonts w:ascii="ＭＳ ゴシック" w:eastAsia="ＭＳ ゴシック" w:hAnsi="ＭＳ ゴシック" w:hint="eastAsia"/>
        <w:u w:val="single"/>
      </w:rPr>
      <w:t xml:space="preserve">医療機関コード：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3389" w14:textId="2AF62677" w:rsidR="00FA230F" w:rsidRPr="00FA230F" w:rsidRDefault="00FA230F" w:rsidP="00FA230F">
    <w:pPr>
      <w:pStyle w:val="a5"/>
      <w:jc w:val="right"/>
      <w:rPr>
        <w:rFonts w:ascii="ＭＳ ゴシック" w:eastAsia="ＭＳ ゴシック" w:hAnsi="ＭＳ ゴシック"/>
        <w:u w:val="single"/>
      </w:rPr>
    </w:pPr>
    <w:r w:rsidRPr="00FA230F">
      <w:rPr>
        <w:rFonts w:ascii="ＭＳ ゴシック" w:eastAsia="ＭＳ ゴシック" w:hAnsi="ＭＳ ゴシック" w:hint="eastAsia"/>
        <w:u w:val="single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2F0F" w14:textId="77777777" w:rsidR="003F5F80" w:rsidRDefault="003F5F80" w:rsidP="00F87F22">
      <w:r>
        <w:separator/>
      </w:r>
    </w:p>
  </w:footnote>
  <w:footnote w:type="continuationSeparator" w:id="0">
    <w:p w14:paraId="017DFD8F" w14:textId="77777777" w:rsidR="003F5F80" w:rsidRDefault="003F5F80" w:rsidP="00F8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34CC6"/>
    <w:multiLevelType w:val="hybridMultilevel"/>
    <w:tmpl w:val="11649BD0"/>
    <w:lvl w:ilvl="0" w:tplc="70920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53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B4"/>
    <w:rsid w:val="000306B3"/>
    <w:rsid w:val="000B1C7A"/>
    <w:rsid w:val="00114347"/>
    <w:rsid w:val="0011777C"/>
    <w:rsid w:val="00140BAB"/>
    <w:rsid w:val="00180C34"/>
    <w:rsid w:val="00255235"/>
    <w:rsid w:val="002567B4"/>
    <w:rsid w:val="00291A45"/>
    <w:rsid w:val="002A0AE9"/>
    <w:rsid w:val="003C10F8"/>
    <w:rsid w:val="003F5F80"/>
    <w:rsid w:val="0046275C"/>
    <w:rsid w:val="004A4D6A"/>
    <w:rsid w:val="004B4D10"/>
    <w:rsid w:val="005012D3"/>
    <w:rsid w:val="005319EE"/>
    <w:rsid w:val="00574A99"/>
    <w:rsid w:val="00581EC8"/>
    <w:rsid w:val="00594723"/>
    <w:rsid w:val="00596069"/>
    <w:rsid w:val="005A4476"/>
    <w:rsid w:val="006009CE"/>
    <w:rsid w:val="00610D4A"/>
    <w:rsid w:val="00625D23"/>
    <w:rsid w:val="006301E4"/>
    <w:rsid w:val="006509AF"/>
    <w:rsid w:val="0066098C"/>
    <w:rsid w:val="006A2DD6"/>
    <w:rsid w:val="006A329A"/>
    <w:rsid w:val="00751E33"/>
    <w:rsid w:val="0077094F"/>
    <w:rsid w:val="007D0946"/>
    <w:rsid w:val="00823DC2"/>
    <w:rsid w:val="00826C88"/>
    <w:rsid w:val="0086491A"/>
    <w:rsid w:val="008B2394"/>
    <w:rsid w:val="008E2511"/>
    <w:rsid w:val="00904077"/>
    <w:rsid w:val="00966EFE"/>
    <w:rsid w:val="009A0E8F"/>
    <w:rsid w:val="009D175D"/>
    <w:rsid w:val="00A04CD1"/>
    <w:rsid w:val="00B150A2"/>
    <w:rsid w:val="00B25D03"/>
    <w:rsid w:val="00B57F88"/>
    <w:rsid w:val="00B86264"/>
    <w:rsid w:val="00BC07B9"/>
    <w:rsid w:val="00C3439F"/>
    <w:rsid w:val="00CA2B75"/>
    <w:rsid w:val="00CF364C"/>
    <w:rsid w:val="00D20213"/>
    <w:rsid w:val="00D20E9B"/>
    <w:rsid w:val="00D70E72"/>
    <w:rsid w:val="00D97DBA"/>
    <w:rsid w:val="00DE5BAF"/>
    <w:rsid w:val="00DF75E4"/>
    <w:rsid w:val="00E04428"/>
    <w:rsid w:val="00E13EFC"/>
    <w:rsid w:val="00E60AC1"/>
    <w:rsid w:val="00E636D4"/>
    <w:rsid w:val="00EF13E4"/>
    <w:rsid w:val="00EF2C76"/>
    <w:rsid w:val="00EF3504"/>
    <w:rsid w:val="00F610BF"/>
    <w:rsid w:val="00F70F1E"/>
    <w:rsid w:val="00F87F22"/>
    <w:rsid w:val="00F95F02"/>
    <w:rsid w:val="00F973A2"/>
    <w:rsid w:val="00FA230F"/>
    <w:rsid w:val="00FD56BC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A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364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D2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E563E-BAA6-46C5-B38F-1FE5DB29D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0AB42-9154-4D6C-9F58-39B23E83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06FB0-C47D-42BE-85F4-8FCBC8DFC73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4.xml><?xml version="1.0" encoding="utf-8"?>
<ds:datastoreItem xmlns:ds="http://schemas.openxmlformats.org/officeDocument/2006/customXml" ds:itemID="{681AE05B-4E75-4E31-981A-33D5C9EF1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1291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