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43" w:rsidRDefault="00D50E43" w:rsidP="000B174A">
      <w:pPr>
        <w:adjustRightInd/>
        <w:spacing w:line="338" w:lineRule="exact"/>
        <w:rPr>
          <w:rFonts w:asciiTheme="majorEastAsia" w:eastAsiaTheme="majorEastAsia" w:hAnsiTheme="majorEastAsia" w:cs="Times New Roman"/>
          <w:spacing w:val="6"/>
        </w:rPr>
      </w:pPr>
      <w:bookmarkStart w:id="0" w:name="_GoBack"/>
      <w:bookmarkEnd w:id="0"/>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rsidR="00790499" w:rsidRPr="00050808" w:rsidRDefault="00790499" w:rsidP="00D50E43">
      <w:pPr>
        <w:adjustRightInd/>
        <w:spacing w:line="150" w:lineRule="exact"/>
        <w:rPr>
          <w:rFonts w:asciiTheme="majorEastAsia" w:eastAsiaTheme="majorEastAsia" w:hAnsiTheme="majorEastAsia" w:cs="Times New Roman"/>
          <w:spacing w:val="6"/>
        </w:rPr>
      </w:pPr>
    </w:p>
    <w:p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加算の施設基準に係る届出書添付書類</w:t>
      </w:r>
    </w:p>
    <w:p w:rsidR="00A21F72" w:rsidRDefault="00A21F72" w:rsidP="00A745B6">
      <w:pPr>
        <w:adjustRightInd/>
        <w:spacing w:line="378" w:lineRule="exact"/>
        <w:jc w:val="center"/>
        <w:rPr>
          <w:rFonts w:asciiTheme="majorEastAsia" w:eastAsiaTheme="majorEastAsia" w:hAnsiTheme="majorEastAsia" w:cs="ＭＳ ゴシック"/>
          <w:spacing w:val="2"/>
          <w:sz w:val="28"/>
          <w:szCs w:val="28"/>
          <w:highlight w:val="yellow"/>
        </w:rPr>
      </w:pPr>
    </w:p>
    <w:p w:rsidR="00A21F72" w:rsidRPr="00050808" w:rsidRDefault="00A21F72" w:rsidP="00A21F72">
      <w:pPr>
        <w:adjustRightInd/>
        <w:spacing w:line="150" w:lineRule="exact"/>
        <w:rPr>
          <w:rFonts w:asciiTheme="majorEastAsia" w:eastAsiaTheme="majorEastAsia" w:hAnsiTheme="majorEastAsia" w:cs="Times New Roman"/>
          <w:spacing w:val="6"/>
        </w:rPr>
      </w:pP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1"/>
      </w:tblGrid>
      <w:tr w:rsidR="00A21F72" w:rsidRPr="00E307F9" w:rsidTr="00FE5D1C">
        <w:tc>
          <w:tcPr>
            <w:tcW w:w="9461" w:type="dxa"/>
            <w:tcBorders>
              <w:top w:val="single" w:sz="12" w:space="0" w:color="000000"/>
              <w:left w:val="single" w:sz="12" w:space="0" w:color="000000"/>
              <w:bottom w:val="single" w:sz="12" w:space="0" w:color="000000"/>
              <w:right w:val="single" w:sz="12" w:space="0" w:color="000000"/>
            </w:tcBorders>
          </w:tcPr>
          <w:p w:rsidR="00A21F72" w:rsidRPr="00E307F9" w:rsidRDefault="00A21F72" w:rsidP="00FE5D1C">
            <w:pPr>
              <w:kinsoku w:val="0"/>
              <w:overflowPunct w:val="0"/>
              <w:autoSpaceDE w:val="0"/>
              <w:autoSpaceDN w:val="0"/>
              <w:spacing w:line="360" w:lineRule="auto"/>
              <w:jc w:val="distribute"/>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１　災害又は新興感染症の発生時等の非常時に必要な体制（対応している内容に</w:t>
            </w:r>
            <w:r w:rsidRPr="00E307F9">
              <w:rPr>
                <w:rFonts w:asciiTheme="majorEastAsia" w:eastAsiaTheme="majorEastAsia" w:hAnsiTheme="majorEastAsia" w:cs="ＭＳ ゴシック"/>
                <w:color w:val="000000" w:themeColor="text1"/>
              </w:rPr>
              <w:t>☑をすること。）</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災害や新興感染症の発生時等に、医薬品の供給や地域の衛生管理に係る対応等を行う体制を確保すること。</w:t>
            </w:r>
          </w:p>
          <w:p w:rsidR="00A21F72" w:rsidRPr="00E307F9" w:rsidRDefault="00A21F72" w:rsidP="00FE5D1C">
            <w:pPr>
              <w:kinsoku w:val="0"/>
              <w:overflowPunct w:val="0"/>
              <w:autoSpaceDE w:val="0"/>
              <w:autoSpaceDN w:val="0"/>
              <w:spacing w:line="360" w:lineRule="auto"/>
              <w:ind w:left="230" w:hangingChars="100" w:hanging="230"/>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spacing w:val="8"/>
                <w:fitText w:val="9523" w:id="-1565297408"/>
              </w:rPr>
              <w:t>□　都道府県等の行政機関、地域の医療機関若しくは薬局又は関係団体等と適切に連携するため</w:t>
            </w:r>
            <w:r w:rsidRPr="00E307F9">
              <w:rPr>
                <w:rFonts w:asciiTheme="majorEastAsia" w:eastAsiaTheme="majorEastAsia" w:hAnsiTheme="majorEastAsia" w:cs="ＭＳ ゴシック" w:hint="eastAsia"/>
                <w:color w:val="000000" w:themeColor="text1"/>
                <w:spacing w:val="17"/>
                <w:fitText w:val="9523" w:id="-1565297408"/>
              </w:rPr>
              <w:t>、</w:t>
            </w:r>
            <w:r w:rsidRPr="00E307F9">
              <w:rPr>
                <w:rFonts w:asciiTheme="majorEastAsia" w:eastAsiaTheme="majorEastAsia" w:hAnsiTheme="majorEastAsia" w:cs="ＭＳ ゴシック" w:hint="eastAsia"/>
                <w:color w:val="000000" w:themeColor="text1"/>
              </w:rPr>
              <w:t>災害や新興感染症の発生時等における対応に係る地域の協議会又は研修等に積極的に参加するよう努めること。</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災害や新興感染症の発生時等において対応可能な体制を確保していることについて、ホームページ等で広く周知していること。（周知媒体：　　　　　　　　　　　　　　　　　　　）</w:t>
            </w:r>
          </w:p>
          <w:p w:rsidR="00A21F72" w:rsidRPr="00E307F9" w:rsidRDefault="00A21F72" w:rsidP="00FE5D1C">
            <w:pPr>
              <w:kinsoku w:val="0"/>
              <w:overflowPunct w:val="0"/>
              <w:autoSpaceDE w:val="0"/>
              <w:autoSpaceDN w:val="0"/>
              <w:spacing w:line="360" w:lineRule="auto"/>
              <w:ind w:left="214" w:hangingChars="100" w:hanging="214"/>
              <w:rPr>
                <w:rFonts w:asciiTheme="majorEastAsia" w:eastAsiaTheme="majorEastAsia" w:hAnsiTheme="majorEastAsia" w:cs="ＭＳ ゴシック"/>
                <w:color w:val="000000" w:themeColor="text1"/>
              </w:rPr>
            </w:pPr>
            <w:r w:rsidRPr="00E307F9">
              <w:rPr>
                <w:rFonts w:asciiTheme="majorEastAsia" w:eastAsiaTheme="majorEastAsia" w:hAnsiTheme="majorEastAsia" w:cs="ＭＳ ゴシック" w:hint="eastAsia"/>
                <w:color w:val="000000" w:themeColor="text1"/>
              </w:rPr>
              <w:t>□　災害や新興感染症の発生時等に、都道府県等から医薬品の供給等について協力の要請があった場合には、地域の関係機関と連携し、必要な対応を行うこと。</w:t>
            </w:r>
          </w:p>
        </w:tc>
      </w:tr>
    </w:tbl>
    <w:p w:rsidR="00A21F72" w:rsidRPr="00E307F9" w:rsidRDefault="00A21F72" w:rsidP="00A21F72">
      <w:pPr>
        <w:adjustRightInd/>
        <w:rPr>
          <w:rFonts w:asciiTheme="majorEastAsia" w:eastAsiaTheme="majorEastAsia" w:hAnsiTheme="majorEastAsia" w:cs="ＭＳ ゴシック"/>
        </w:rPr>
      </w:pPr>
    </w:p>
    <w:p w:rsidR="00D50E43" w:rsidRPr="00E307F9" w:rsidRDefault="00D50E43" w:rsidP="00D50E43">
      <w:pPr>
        <w:adjustRightInd/>
        <w:rPr>
          <w:rFonts w:asciiTheme="majorEastAsia" w:eastAsiaTheme="majorEastAsia" w:hAnsiTheme="majorEastAsia" w:cs="Times New Roman"/>
          <w:spacing w:val="6"/>
        </w:rPr>
      </w:pPr>
      <w:r w:rsidRPr="00E307F9">
        <w:rPr>
          <w:rFonts w:asciiTheme="majorEastAsia" w:eastAsiaTheme="majorEastAsia" w:hAnsiTheme="majorEastAsia" w:cs="ＭＳ ゴシック" w:hint="eastAsia"/>
        </w:rPr>
        <w:t>［記載上の注意］</w:t>
      </w:r>
    </w:p>
    <w:p w:rsidR="000C1ADB" w:rsidRDefault="004D273B" w:rsidP="00A21F72">
      <w:pPr>
        <w:adjustRightInd/>
        <w:ind w:leftChars="200" w:left="642" w:hangingChars="100" w:hanging="214"/>
        <w:rPr>
          <w:rFonts w:asciiTheme="majorEastAsia" w:eastAsiaTheme="majorEastAsia" w:hAnsiTheme="majorEastAsia" w:cs="Times New Roman"/>
          <w:color w:val="auto"/>
          <w:spacing w:val="6"/>
        </w:rPr>
      </w:pPr>
      <w:r w:rsidRPr="00E307F9">
        <w:rPr>
          <w:rFonts w:asciiTheme="majorEastAsia" w:eastAsiaTheme="majorEastAsia" w:hAnsiTheme="majorEastAsia" w:cs="ＭＳ ゴシック" w:hint="eastAsia"/>
          <w:color w:val="auto"/>
        </w:rPr>
        <w:t>１</w:t>
      </w:r>
      <w:r w:rsidR="00EE3A65" w:rsidRPr="00E307F9">
        <w:rPr>
          <w:rFonts w:asciiTheme="majorEastAsia" w:eastAsiaTheme="majorEastAsia" w:hAnsiTheme="majorEastAsia" w:cs="ＭＳ ゴシック" w:hint="eastAsia"/>
          <w:color w:val="auto"/>
        </w:rPr>
        <w:t xml:space="preserve">　</w:t>
      </w:r>
      <w:r w:rsidR="00A21F72" w:rsidRPr="00E307F9">
        <w:rPr>
          <w:rFonts w:asciiTheme="majorEastAsia" w:eastAsiaTheme="majorEastAsia" w:hAnsiTheme="majorEastAsia" w:cs="ＭＳ ゴシック" w:hint="eastAsia"/>
          <w:color w:val="auto"/>
        </w:rPr>
        <w:t>「１</w:t>
      </w:r>
      <w:r w:rsidR="00A21F72" w:rsidRPr="00E307F9">
        <w:rPr>
          <w:rFonts w:asciiTheme="majorEastAsia" w:eastAsiaTheme="majorEastAsia" w:hAnsiTheme="majorEastAsia" w:cs="ＭＳ ゴシック"/>
          <w:color w:val="auto"/>
        </w:rPr>
        <w:t>」の「周知媒体」については、災害や新興感染症の発生時等において対応可能な体制を確保していることについて、広く周知している媒体を記載すること。</w:t>
      </w:r>
    </w:p>
    <w:p w:rsidR="00790499" w:rsidRDefault="00790499" w:rsidP="00790499">
      <w:pPr>
        <w:adjustRightInd/>
        <w:rPr>
          <w:rFonts w:asciiTheme="majorEastAsia" w:eastAsiaTheme="majorEastAsia" w:hAnsiTheme="majorEastAsia" w:cs="Times New Roman"/>
          <w:color w:val="auto"/>
          <w:spacing w:val="6"/>
        </w:rPr>
      </w:pPr>
    </w:p>
    <w:p w:rsidR="00790499" w:rsidRPr="00790499" w:rsidRDefault="00790499" w:rsidP="003A1801">
      <w:pPr>
        <w:adjustRightInd/>
        <w:spacing w:line="338" w:lineRule="exact"/>
        <w:rPr>
          <w:rFonts w:asciiTheme="majorEastAsia" w:eastAsiaTheme="majorEastAsia" w:hAnsiTheme="majorEastAsia" w:cs="Times New Roman"/>
          <w:spacing w:val="6"/>
        </w:rPr>
      </w:pPr>
    </w:p>
    <w:sectPr w:rsidR="00790499" w:rsidRPr="00790499">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2F" w:rsidRDefault="00B1062F">
      <w:r>
        <w:separator/>
      </w:r>
    </w:p>
  </w:endnote>
  <w:endnote w:type="continuationSeparator" w:id="0">
    <w:p w:rsidR="00B1062F" w:rsidRDefault="00B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2F" w:rsidRDefault="00B1062F">
      <w:r>
        <w:rPr>
          <w:rFonts w:hAnsi="Times New Roman" w:cs="Times New Roman"/>
          <w:color w:val="auto"/>
          <w:sz w:val="2"/>
          <w:szCs w:val="2"/>
        </w:rPr>
        <w:continuationSeparator/>
      </w:r>
    </w:p>
  </w:footnote>
  <w:footnote w:type="continuationSeparator" w:id="0">
    <w:p w:rsidR="00B1062F" w:rsidRDefault="00B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174A"/>
    <w:rsid w:val="000B445D"/>
    <w:rsid w:val="000B53FB"/>
    <w:rsid w:val="000C03DE"/>
    <w:rsid w:val="000C1ADB"/>
    <w:rsid w:val="000C6386"/>
    <w:rsid w:val="000E484B"/>
    <w:rsid w:val="00102C7D"/>
    <w:rsid w:val="001053F1"/>
    <w:rsid w:val="00110621"/>
    <w:rsid w:val="00136298"/>
    <w:rsid w:val="001424D8"/>
    <w:rsid w:val="001610D6"/>
    <w:rsid w:val="00166D5C"/>
    <w:rsid w:val="0017457C"/>
    <w:rsid w:val="00175DA9"/>
    <w:rsid w:val="00176EA8"/>
    <w:rsid w:val="001905F0"/>
    <w:rsid w:val="00195434"/>
    <w:rsid w:val="001B46B7"/>
    <w:rsid w:val="001C0DCB"/>
    <w:rsid w:val="0020044B"/>
    <w:rsid w:val="00204284"/>
    <w:rsid w:val="00214BD3"/>
    <w:rsid w:val="0021550D"/>
    <w:rsid w:val="00216F08"/>
    <w:rsid w:val="00221DBB"/>
    <w:rsid w:val="00241F4B"/>
    <w:rsid w:val="00243277"/>
    <w:rsid w:val="00250462"/>
    <w:rsid w:val="00250F1F"/>
    <w:rsid w:val="00252A4E"/>
    <w:rsid w:val="0025707F"/>
    <w:rsid w:val="002751FA"/>
    <w:rsid w:val="00276983"/>
    <w:rsid w:val="002773F9"/>
    <w:rsid w:val="00280AC4"/>
    <w:rsid w:val="0029067D"/>
    <w:rsid w:val="002962DB"/>
    <w:rsid w:val="002A34C3"/>
    <w:rsid w:val="002B1008"/>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1801"/>
    <w:rsid w:val="003A4D2F"/>
    <w:rsid w:val="003B2764"/>
    <w:rsid w:val="003B4BC7"/>
    <w:rsid w:val="003D3063"/>
    <w:rsid w:val="003D649D"/>
    <w:rsid w:val="003E00A1"/>
    <w:rsid w:val="003F25EB"/>
    <w:rsid w:val="004306FF"/>
    <w:rsid w:val="00463843"/>
    <w:rsid w:val="00475923"/>
    <w:rsid w:val="00491958"/>
    <w:rsid w:val="004A1D25"/>
    <w:rsid w:val="004A5109"/>
    <w:rsid w:val="004A6EFB"/>
    <w:rsid w:val="004A7951"/>
    <w:rsid w:val="004C407B"/>
    <w:rsid w:val="004C64E9"/>
    <w:rsid w:val="004C721A"/>
    <w:rsid w:val="004D273B"/>
    <w:rsid w:val="004D31F9"/>
    <w:rsid w:val="004D657C"/>
    <w:rsid w:val="0050040D"/>
    <w:rsid w:val="0050612F"/>
    <w:rsid w:val="00506989"/>
    <w:rsid w:val="00507AE6"/>
    <w:rsid w:val="00515DAA"/>
    <w:rsid w:val="00536079"/>
    <w:rsid w:val="00540C35"/>
    <w:rsid w:val="0056763E"/>
    <w:rsid w:val="00585101"/>
    <w:rsid w:val="005A242C"/>
    <w:rsid w:val="005B428C"/>
    <w:rsid w:val="005B5DEB"/>
    <w:rsid w:val="005C5461"/>
    <w:rsid w:val="005D5432"/>
    <w:rsid w:val="005E3F19"/>
    <w:rsid w:val="005E4B51"/>
    <w:rsid w:val="005F15C8"/>
    <w:rsid w:val="005F4D15"/>
    <w:rsid w:val="005F5348"/>
    <w:rsid w:val="0060421A"/>
    <w:rsid w:val="0061164F"/>
    <w:rsid w:val="00616A2E"/>
    <w:rsid w:val="00620729"/>
    <w:rsid w:val="006333AE"/>
    <w:rsid w:val="006349CD"/>
    <w:rsid w:val="0063643F"/>
    <w:rsid w:val="00662535"/>
    <w:rsid w:val="00666F9A"/>
    <w:rsid w:val="00675ABE"/>
    <w:rsid w:val="0069433A"/>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0499"/>
    <w:rsid w:val="007912EE"/>
    <w:rsid w:val="007973E1"/>
    <w:rsid w:val="007C3460"/>
    <w:rsid w:val="007D1092"/>
    <w:rsid w:val="007D310B"/>
    <w:rsid w:val="007D4251"/>
    <w:rsid w:val="007D66DD"/>
    <w:rsid w:val="007D6B8B"/>
    <w:rsid w:val="007E014F"/>
    <w:rsid w:val="007E111B"/>
    <w:rsid w:val="007E369D"/>
    <w:rsid w:val="007E62BF"/>
    <w:rsid w:val="00807014"/>
    <w:rsid w:val="00812564"/>
    <w:rsid w:val="00842802"/>
    <w:rsid w:val="00845A1B"/>
    <w:rsid w:val="0084775C"/>
    <w:rsid w:val="00850A9D"/>
    <w:rsid w:val="008566A4"/>
    <w:rsid w:val="00866504"/>
    <w:rsid w:val="00871963"/>
    <w:rsid w:val="008A557A"/>
    <w:rsid w:val="008C26C2"/>
    <w:rsid w:val="008C7803"/>
    <w:rsid w:val="008D314F"/>
    <w:rsid w:val="008D7F4A"/>
    <w:rsid w:val="008E2635"/>
    <w:rsid w:val="008F01D9"/>
    <w:rsid w:val="00900846"/>
    <w:rsid w:val="00912846"/>
    <w:rsid w:val="0091585C"/>
    <w:rsid w:val="009205ED"/>
    <w:rsid w:val="00924F4E"/>
    <w:rsid w:val="009309EE"/>
    <w:rsid w:val="009367E5"/>
    <w:rsid w:val="00942C6D"/>
    <w:rsid w:val="00943440"/>
    <w:rsid w:val="00970EBD"/>
    <w:rsid w:val="00971A09"/>
    <w:rsid w:val="0098188E"/>
    <w:rsid w:val="0099613E"/>
    <w:rsid w:val="009A1106"/>
    <w:rsid w:val="009B0A4B"/>
    <w:rsid w:val="009B14BD"/>
    <w:rsid w:val="009B18C1"/>
    <w:rsid w:val="009B3880"/>
    <w:rsid w:val="009B698B"/>
    <w:rsid w:val="009C4700"/>
    <w:rsid w:val="009C6A02"/>
    <w:rsid w:val="009D6C7D"/>
    <w:rsid w:val="009F3F9E"/>
    <w:rsid w:val="009F613A"/>
    <w:rsid w:val="009F6798"/>
    <w:rsid w:val="00A05C5C"/>
    <w:rsid w:val="00A07DE4"/>
    <w:rsid w:val="00A140A0"/>
    <w:rsid w:val="00A16241"/>
    <w:rsid w:val="00A16E8A"/>
    <w:rsid w:val="00A21F72"/>
    <w:rsid w:val="00A37CDA"/>
    <w:rsid w:val="00A73043"/>
    <w:rsid w:val="00A745B6"/>
    <w:rsid w:val="00A773E8"/>
    <w:rsid w:val="00A80409"/>
    <w:rsid w:val="00A979A8"/>
    <w:rsid w:val="00AC4632"/>
    <w:rsid w:val="00AC650A"/>
    <w:rsid w:val="00AD2A8F"/>
    <w:rsid w:val="00AF6D9B"/>
    <w:rsid w:val="00B05B3F"/>
    <w:rsid w:val="00B1062F"/>
    <w:rsid w:val="00B15F26"/>
    <w:rsid w:val="00B21D28"/>
    <w:rsid w:val="00B2727A"/>
    <w:rsid w:val="00B301DE"/>
    <w:rsid w:val="00B4640E"/>
    <w:rsid w:val="00B53F67"/>
    <w:rsid w:val="00B72448"/>
    <w:rsid w:val="00BA5612"/>
    <w:rsid w:val="00BA7691"/>
    <w:rsid w:val="00BB0413"/>
    <w:rsid w:val="00BD050E"/>
    <w:rsid w:val="00BD2097"/>
    <w:rsid w:val="00BD3118"/>
    <w:rsid w:val="00BD5D4A"/>
    <w:rsid w:val="00BD7538"/>
    <w:rsid w:val="00BF1784"/>
    <w:rsid w:val="00C01960"/>
    <w:rsid w:val="00C12ACB"/>
    <w:rsid w:val="00C40FED"/>
    <w:rsid w:val="00C6162C"/>
    <w:rsid w:val="00C7090B"/>
    <w:rsid w:val="00C811D0"/>
    <w:rsid w:val="00C81BC6"/>
    <w:rsid w:val="00C82F0C"/>
    <w:rsid w:val="00C976DF"/>
    <w:rsid w:val="00CC3427"/>
    <w:rsid w:val="00D234E9"/>
    <w:rsid w:val="00D3435D"/>
    <w:rsid w:val="00D47527"/>
    <w:rsid w:val="00D50E43"/>
    <w:rsid w:val="00D638F5"/>
    <w:rsid w:val="00D65904"/>
    <w:rsid w:val="00D755B3"/>
    <w:rsid w:val="00DC023A"/>
    <w:rsid w:val="00DC4676"/>
    <w:rsid w:val="00DD57D7"/>
    <w:rsid w:val="00E11E57"/>
    <w:rsid w:val="00E229EE"/>
    <w:rsid w:val="00E307F9"/>
    <w:rsid w:val="00E30B6C"/>
    <w:rsid w:val="00E474F5"/>
    <w:rsid w:val="00EA663E"/>
    <w:rsid w:val="00EB5CC2"/>
    <w:rsid w:val="00EB5FC5"/>
    <w:rsid w:val="00EE3A65"/>
    <w:rsid w:val="00EF542A"/>
    <w:rsid w:val="00F06461"/>
    <w:rsid w:val="00F106C1"/>
    <w:rsid w:val="00F16A88"/>
    <w:rsid w:val="00F2223B"/>
    <w:rsid w:val="00F27734"/>
    <w:rsid w:val="00F370D2"/>
    <w:rsid w:val="00F60425"/>
    <w:rsid w:val="00F67B09"/>
    <w:rsid w:val="00F67BD4"/>
    <w:rsid w:val="00F7362E"/>
    <w:rsid w:val="00F85509"/>
    <w:rsid w:val="00FA18ED"/>
    <w:rsid w:val="00FA70A9"/>
    <w:rsid w:val="00FB2E46"/>
    <w:rsid w:val="00FB4824"/>
    <w:rsid w:val="00FB4DD6"/>
    <w:rsid w:val="00FB6ECD"/>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宮内 勇輝(miyauchi-yuuki)</cp:lastModifiedBy>
  <cp:revision>27</cp:revision>
  <cp:lastPrinted>2022-02-22T04:55:00Z</cp:lastPrinted>
  <dcterms:created xsi:type="dcterms:W3CDTF">2020-02-18T16:17:00Z</dcterms:created>
  <dcterms:modified xsi:type="dcterms:W3CDTF">2022-02-28T08:58:00Z</dcterms:modified>
</cp:coreProperties>
</file>