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794A6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6E22">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6E2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D98978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76E22">
              <w:rPr>
                <w:rFonts w:hint="eastAsia"/>
                <w:color w:val="auto"/>
                <w:sz w:val="36"/>
                <w:szCs w:val="36"/>
              </w:rPr>
              <w:t>経皮的中隔心筋焼灼術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F199F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76E22">
              <w:rPr>
                <w:rFonts w:hAnsi="Times New Roman" w:cs="Times New Roman" w:hint="eastAsia"/>
                <w:spacing w:val="4"/>
                <w:sz w:val="20"/>
                <w:szCs w:val="20"/>
              </w:rPr>
              <w:t>2-363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76E2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4A989E-F68B-436A-89AE-BEC5EDDE0AE7}"/>
</file>

<file path=customXml/itemProps2.xml><?xml version="1.0" encoding="utf-8"?>
<ds:datastoreItem xmlns:ds="http://schemas.openxmlformats.org/officeDocument/2006/customXml" ds:itemID="{C28422CC-10BF-49A0-8EB6-E38867479E7F}"/>
</file>

<file path=customXml/itemProps3.xml><?xml version="1.0" encoding="utf-8"?>
<ds:datastoreItem xmlns:ds="http://schemas.openxmlformats.org/officeDocument/2006/customXml" ds:itemID="{AEF99174-68A9-41FB-855B-6E4B651D1E6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