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3662971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D14BD">
              <w:rPr>
                <w:rFonts w:hAnsi="Times New Roman" w:cs="Times New Roman" w:hint="eastAsia"/>
                <w:color w:val="auto"/>
                <w:spacing w:val="4"/>
                <w:sz w:val="16"/>
                <w:szCs w:val="16"/>
              </w:rPr>
              <w:t>抗薬適</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03E511CD" w:rsidR="006421D2" w:rsidRDefault="004571D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7F01D213">
                      <wp:simplePos x="0" y="0"/>
                      <wp:positionH relativeFrom="column">
                        <wp:posOffset>250825</wp:posOffset>
                      </wp:positionH>
                      <wp:positionV relativeFrom="paragraph">
                        <wp:posOffset>123825</wp:posOffset>
                      </wp:positionV>
                      <wp:extent cx="2743200" cy="657225"/>
                      <wp:effectExtent l="0" t="0" r="0" b="0"/>
                      <wp:wrapNone/>
                      <wp:docPr id="52571502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1D5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30151E84"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sidRPr="004C3D13">
              <w:rPr>
                <w:rFonts w:hint="eastAsia"/>
                <w:color w:val="auto"/>
                <w:sz w:val="32"/>
                <w:szCs w:val="32"/>
              </w:rPr>
              <w:t xml:space="preserve"> </w:t>
            </w:r>
            <w:r w:rsidR="006D14BD">
              <w:rPr>
                <w:rFonts w:hint="eastAsia"/>
                <w:color w:val="auto"/>
                <w:sz w:val="32"/>
                <w:szCs w:val="32"/>
              </w:rPr>
              <w:t>抗菌薬適正使用体制加算</w:t>
            </w:r>
            <w:r w:rsidR="00FE28BC" w:rsidRPr="004C3D13">
              <w:rPr>
                <w:rFonts w:hint="eastAsia"/>
                <w:sz w:val="32"/>
                <w:szCs w:val="32"/>
              </w:rPr>
              <w:t xml:space="preserve"> </w:t>
            </w:r>
            <w:r w:rsidRPr="002000AE">
              <w:rPr>
                <w:rFonts w:hint="eastAsia"/>
                <w:sz w:val="32"/>
                <w:szCs w:val="32"/>
              </w:rPr>
              <w:t>］</w:t>
            </w:r>
            <w:r>
              <w:rPr>
                <w:rFonts w:hint="eastAsia"/>
              </w:rPr>
              <w:t>の施設基準に係る届出</w:t>
            </w:r>
          </w:p>
          <w:p w14:paraId="1A314351" w14:textId="77777777" w:rsidR="00D71B59" w:rsidRDefault="00D71B59" w:rsidP="00D71B59">
            <w:pPr>
              <w:kinsoku w:val="0"/>
              <w:autoSpaceDE w:val="0"/>
              <w:autoSpaceDN w:val="0"/>
              <w:spacing w:line="464" w:lineRule="exact"/>
              <w:ind w:firstLineChars="300" w:firstLine="750"/>
              <w:rPr>
                <w:sz w:val="24"/>
                <w:szCs w:val="24"/>
              </w:rPr>
            </w:pPr>
            <w:r w:rsidRPr="00AE330D">
              <w:rPr>
                <w:rFonts w:hint="eastAsia"/>
                <w:sz w:val="24"/>
                <w:szCs w:val="24"/>
              </w:rPr>
              <w:t>※</w:t>
            </w:r>
            <w:r>
              <w:rPr>
                <w:rFonts w:hint="eastAsia"/>
                <w:sz w:val="24"/>
                <w:szCs w:val="24"/>
              </w:rPr>
              <w:t xml:space="preserve">　本加算は</w:t>
            </w:r>
          </w:p>
          <w:p w14:paraId="6EF027D4" w14:textId="77777777" w:rsidR="00D71B59" w:rsidRDefault="00D71B59" w:rsidP="00D71B59">
            <w:pPr>
              <w:kinsoku w:val="0"/>
              <w:autoSpaceDE w:val="0"/>
              <w:autoSpaceDN w:val="0"/>
              <w:spacing w:line="464" w:lineRule="exact"/>
              <w:ind w:firstLineChars="400" w:firstLine="1004"/>
              <w:rPr>
                <w:b/>
                <w:bCs/>
                <w:sz w:val="24"/>
                <w:szCs w:val="24"/>
                <w:shd w:val="pct15" w:color="auto" w:fill="FFFFFF"/>
              </w:rPr>
            </w:pPr>
            <w:r w:rsidRPr="00191A62">
              <w:rPr>
                <w:rFonts w:hint="eastAsia"/>
                <w:b/>
                <w:bCs/>
                <w:sz w:val="24"/>
                <w:szCs w:val="24"/>
                <w:shd w:val="pct15" w:color="auto" w:fill="FFFFFF"/>
              </w:rPr>
              <w:t>【</w:t>
            </w:r>
            <w:r>
              <w:rPr>
                <w:rFonts w:hint="eastAsia"/>
                <w:b/>
                <w:bCs/>
                <w:sz w:val="24"/>
                <w:szCs w:val="24"/>
                <w:shd w:val="pct15" w:color="auto" w:fill="FFFFFF"/>
              </w:rPr>
              <w:t>外来感染対策向上加算の届出を行っている</w:t>
            </w:r>
            <w:r w:rsidRPr="00191A62">
              <w:rPr>
                <w:rFonts w:hint="eastAsia"/>
                <w:b/>
                <w:bCs/>
                <w:sz w:val="24"/>
                <w:szCs w:val="24"/>
                <w:shd w:val="pct15" w:color="auto" w:fill="FFFFFF"/>
              </w:rPr>
              <w:t>診療所のみ】</w:t>
            </w:r>
          </w:p>
          <w:p w14:paraId="0E34F312" w14:textId="77777777" w:rsidR="00D71B59" w:rsidRPr="00080737" w:rsidRDefault="00D71B59" w:rsidP="00D71B59">
            <w:pPr>
              <w:kinsoku w:val="0"/>
              <w:autoSpaceDE w:val="0"/>
              <w:autoSpaceDN w:val="0"/>
              <w:spacing w:line="464" w:lineRule="exact"/>
              <w:ind w:firstLineChars="400" w:firstLine="1000"/>
            </w:pPr>
            <w:r>
              <w:rPr>
                <w:rFonts w:hint="eastAsia"/>
                <w:sz w:val="24"/>
                <w:szCs w:val="24"/>
              </w:rPr>
              <w:t>が届出可能です。</w:t>
            </w:r>
          </w:p>
          <w:p w14:paraId="0B17C9F6" w14:textId="77777777" w:rsidR="002B1262" w:rsidRPr="002B1262" w:rsidRDefault="002B1262" w:rsidP="00552A1C">
            <w:pPr>
              <w:kinsoku w:val="0"/>
              <w:autoSpaceDE w:val="0"/>
              <w:autoSpaceDN w:val="0"/>
              <w:spacing w:line="280" w:lineRule="exact"/>
            </w:pPr>
          </w:p>
          <w:p w14:paraId="2AAB9146" w14:textId="709763D7"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D14BD">
              <w:rPr>
                <w:rFonts w:hAnsi="Times New Roman" w:cs="Times New Roman" w:hint="eastAsia"/>
                <w:spacing w:val="4"/>
                <w:sz w:val="20"/>
                <w:szCs w:val="20"/>
              </w:rPr>
              <w:t>1-006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603FA427" w:rsidR="006421D2" w:rsidRDefault="00BD392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B28B77D" w14:textId="0ED15547" w:rsidR="006421D2" w:rsidRDefault="006421D2" w:rsidP="0003672E">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1DFD18BD" w14:textId="77777777" w:rsidR="006421D2" w:rsidRDefault="006421D2" w:rsidP="002B1262">
      <w:pPr>
        <w:spacing w:line="20" w:lineRule="exact"/>
      </w:pPr>
    </w:p>
    <w:sectPr w:rsidR="006421D2" w:rsidSect="005E0A4A">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3672E"/>
    <w:rsid w:val="00045696"/>
    <w:rsid w:val="00045A34"/>
    <w:rsid w:val="00061594"/>
    <w:rsid w:val="000632DC"/>
    <w:rsid w:val="000857CB"/>
    <w:rsid w:val="000953E6"/>
    <w:rsid w:val="000A14C1"/>
    <w:rsid w:val="000B02CD"/>
    <w:rsid w:val="000C7348"/>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64B77"/>
    <w:rsid w:val="00287EA1"/>
    <w:rsid w:val="002977FD"/>
    <w:rsid w:val="002A50A2"/>
    <w:rsid w:val="002B1262"/>
    <w:rsid w:val="00322BCF"/>
    <w:rsid w:val="003275DF"/>
    <w:rsid w:val="0035324B"/>
    <w:rsid w:val="00384452"/>
    <w:rsid w:val="003859F6"/>
    <w:rsid w:val="003C236E"/>
    <w:rsid w:val="003C2917"/>
    <w:rsid w:val="003D6CA9"/>
    <w:rsid w:val="004001CF"/>
    <w:rsid w:val="00426BCD"/>
    <w:rsid w:val="00455E47"/>
    <w:rsid w:val="004571D2"/>
    <w:rsid w:val="004739A0"/>
    <w:rsid w:val="004A0190"/>
    <w:rsid w:val="004A1395"/>
    <w:rsid w:val="004A2C38"/>
    <w:rsid w:val="004C3D13"/>
    <w:rsid w:val="004C4DBD"/>
    <w:rsid w:val="004F5380"/>
    <w:rsid w:val="005045A2"/>
    <w:rsid w:val="00522ED7"/>
    <w:rsid w:val="005432B4"/>
    <w:rsid w:val="00545BC1"/>
    <w:rsid w:val="00552A1C"/>
    <w:rsid w:val="005774DD"/>
    <w:rsid w:val="00597ECD"/>
    <w:rsid w:val="005C1596"/>
    <w:rsid w:val="005C4D2D"/>
    <w:rsid w:val="005C7B29"/>
    <w:rsid w:val="005D44AE"/>
    <w:rsid w:val="005E0A4A"/>
    <w:rsid w:val="005E70E3"/>
    <w:rsid w:val="00622ADB"/>
    <w:rsid w:val="00636995"/>
    <w:rsid w:val="00640199"/>
    <w:rsid w:val="006421D2"/>
    <w:rsid w:val="006555E4"/>
    <w:rsid w:val="00657CD8"/>
    <w:rsid w:val="006D0993"/>
    <w:rsid w:val="006D14BD"/>
    <w:rsid w:val="006D1B9D"/>
    <w:rsid w:val="006F596F"/>
    <w:rsid w:val="007149FB"/>
    <w:rsid w:val="0072619D"/>
    <w:rsid w:val="00727555"/>
    <w:rsid w:val="0073724F"/>
    <w:rsid w:val="007466B8"/>
    <w:rsid w:val="00787463"/>
    <w:rsid w:val="00795BAC"/>
    <w:rsid w:val="00797A0B"/>
    <w:rsid w:val="007D2AC6"/>
    <w:rsid w:val="007F0CBC"/>
    <w:rsid w:val="007F6F05"/>
    <w:rsid w:val="00800592"/>
    <w:rsid w:val="00831D64"/>
    <w:rsid w:val="0089569A"/>
    <w:rsid w:val="00895EE2"/>
    <w:rsid w:val="008B52C1"/>
    <w:rsid w:val="008C384D"/>
    <w:rsid w:val="008D68B3"/>
    <w:rsid w:val="008D7666"/>
    <w:rsid w:val="008F2B72"/>
    <w:rsid w:val="0091577E"/>
    <w:rsid w:val="009376A2"/>
    <w:rsid w:val="0095578D"/>
    <w:rsid w:val="00992244"/>
    <w:rsid w:val="009B068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A2BDE"/>
    <w:rsid w:val="00BB754F"/>
    <w:rsid w:val="00BD392B"/>
    <w:rsid w:val="00BE0701"/>
    <w:rsid w:val="00C10ABE"/>
    <w:rsid w:val="00C127C2"/>
    <w:rsid w:val="00C1559C"/>
    <w:rsid w:val="00C274E0"/>
    <w:rsid w:val="00C33246"/>
    <w:rsid w:val="00C34BB8"/>
    <w:rsid w:val="00C62559"/>
    <w:rsid w:val="00C94DE2"/>
    <w:rsid w:val="00CB278A"/>
    <w:rsid w:val="00CE3906"/>
    <w:rsid w:val="00D025E6"/>
    <w:rsid w:val="00D20807"/>
    <w:rsid w:val="00D458BF"/>
    <w:rsid w:val="00D71B59"/>
    <w:rsid w:val="00DE002C"/>
    <w:rsid w:val="00DE23E2"/>
    <w:rsid w:val="00DE7A81"/>
    <w:rsid w:val="00E36908"/>
    <w:rsid w:val="00E9365B"/>
    <w:rsid w:val="00EF70BC"/>
    <w:rsid w:val="00F01DFE"/>
    <w:rsid w:val="00F077DA"/>
    <w:rsid w:val="00F53077"/>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66A18395CCB84A8272220AD0726D81" ma:contentTypeVersion="14" ma:contentTypeDescription="新しいドキュメントを作成します。" ma:contentTypeScope="" ma:versionID="19cb19cb1de3e1747f76a82aa5fa3317">
  <xsd:schema xmlns:xsd="http://www.w3.org/2001/XMLSchema" xmlns:xs="http://www.w3.org/2001/XMLSchema" xmlns:p="http://schemas.microsoft.com/office/2006/metadata/properties" xmlns:ns2="c93dd733-64b1-4429-bef4-ffbcb00599c4" xmlns:ns3="263dbbe5-076b-4606-a03b-9598f5f2f35a" targetNamespace="http://schemas.microsoft.com/office/2006/metadata/properties" ma:root="true" ma:fieldsID="b0747acaa7fd8c8eae07a5599b5762bc" ns2:_="" ns3:_="">
    <xsd:import namespace="c93dd733-64b1-4429-bef4-ffbcb00599c4"/>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3dd733-64b1-4429-bef4-ffbcb00599c4"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98d5b92-631d-41a6-8d71-0338e704c1dd}"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c93dd733-64b1-4429-bef4-ffbcb00599c4">
      <Terms xmlns="http://schemas.microsoft.com/office/infopath/2007/PartnerControls"/>
    </lcf76f155ced4ddcb4097134ff3c332f>
    <Owner xmlns="c93dd733-64b1-4429-bef4-ffbcb00599c4">
      <UserInfo>
        <DisplayName/>
        <AccountId xsi:nil="true"/>
        <AccountType/>
      </UserInfo>
    </Owner>
  </documentManagement>
</p:properties>
</file>

<file path=customXml/itemProps1.xml><?xml version="1.0" encoding="utf-8"?>
<ds:datastoreItem xmlns:ds="http://schemas.openxmlformats.org/officeDocument/2006/customXml" ds:itemID="{AAF7F626-8165-40E2-9ED5-475C3BC8E803}"/>
</file>

<file path=customXml/itemProps2.xml><?xml version="1.0" encoding="utf-8"?>
<ds:datastoreItem xmlns:ds="http://schemas.openxmlformats.org/officeDocument/2006/customXml" ds:itemID="{ACC9FE71-C935-43A3-80F3-FEC08B113975}">
  <ds:schemaRefs>
    <ds:schemaRef ds:uri="http://schemas.microsoft.com/sharepoint/v3/contenttype/forms"/>
  </ds:schemaRefs>
</ds:datastoreItem>
</file>

<file path=customXml/itemProps3.xml><?xml version="1.0" encoding="utf-8"?>
<ds:datastoreItem xmlns:ds="http://schemas.openxmlformats.org/officeDocument/2006/customXml" ds:itemID="{0CE4FE56-5D22-4830-991A-DC01FC519BD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1</Pages>
  <Words>628</Words>
  <Characters>271</Characters>
  <DocSecurity>0</DocSecurity>
  <Lines>2</Lines>
  <Paragraphs>1</Paragraphs>
  <ScaleCrop>false</ScaleCrop>
  <LinksUpToDate>false</LinksUpToDate>
  <CharactersWithSpaces>898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0x010100C466A18395CCB84A8272220AD0726D81</vt:lpwstr>
  </property>
  <property fmtid="{D5CDD505-2E9C-101B-9397-08002B2CF9AE}" pid="3" name="Order">
    <vt:r8>463000</vt:r8>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