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5DF7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6EFD">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8FA845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426EFD">
              <w:rPr>
                <w:rFonts w:hint="eastAsia"/>
                <w:color w:val="auto"/>
                <w:sz w:val="32"/>
                <w:szCs w:val="32"/>
              </w:rPr>
              <w:t>連携充実加算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2945A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6EFD">
              <w:rPr>
                <w:rFonts w:hAnsi="Times New Roman" w:cs="Times New Roman" w:hint="eastAsia"/>
                <w:spacing w:val="4"/>
                <w:sz w:val="20"/>
                <w:szCs w:val="20"/>
              </w:rPr>
              <w:t>2-046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31F1"/>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26EF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79723-2815-45ED-89A9-0830525C23BD}"/>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