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44BA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654">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A96DB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F2654">
              <w:rPr>
                <w:rFonts w:hint="eastAsia"/>
                <w:color w:val="auto"/>
                <w:sz w:val="32"/>
                <w:szCs w:val="32"/>
              </w:rPr>
              <w:t>経頸静脈的肝生検</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872B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2654">
              <w:rPr>
                <w:rFonts w:hAnsi="Times New Roman" w:cs="Times New Roman" w:hint="eastAsia"/>
                <w:spacing w:val="4"/>
                <w:sz w:val="20"/>
                <w:szCs w:val="20"/>
              </w:rPr>
              <w:t>2-179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5F2654"/>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46F55"/>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A2F7A-4BB0-4FB8-A2C7-57BFC65D661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2026-03-16T00:55:00Z</dcterms:created>
  <dcterms:modified xsi:type="dcterms:W3CDTF">2026-03-16T00:55:00Z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