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0A3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367D">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642949" w14:textId="77777777" w:rsidR="00BF026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AD367D">
              <w:rPr>
                <w:rFonts w:hint="eastAsia"/>
                <w:color w:val="auto"/>
                <w:sz w:val="32"/>
                <w:szCs w:val="32"/>
              </w:rPr>
              <w:t>腹腔鏡下腟式子宮全摘術（性同一性障害患者</w:t>
            </w:r>
          </w:p>
          <w:p w14:paraId="04A4D321" w14:textId="76A32234" w:rsidR="006421D2" w:rsidRDefault="00AD367D" w:rsidP="001242AD">
            <w:pPr>
              <w:kinsoku w:val="0"/>
              <w:autoSpaceDE w:val="0"/>
              <w:autoSpaceDN w:val="0"/>
              <w:spacing w:line="464" w:lineRule="exact"/>
              <w:ind w:firstLineChars="112" w:firstLine="370"/>
            </w:pPr>
            <w:r>
              <w:rPr>
                <w:rFonts w:hint="eastAsia"/>
                <w:color w:val="auto"/>
                <w:sz w:val="32"/>
                <w:szCs w:val="32"/>
              </w:rPr>
              <w:t>に対して行う場合に限る。）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2378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367D">
              <w:rPr>
                <w:rFonts w:hAnsi="Times New Roman" w:cs="Times New Roman" w:hint="eastAsia"/>
                <w:spacing w:val="4"/>
                <w:sz w:val="20"/>
                <w:szCs w:val="20"/>
              </w:rPr>
              <w:t>2-511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4CD9"/>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61269"/>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D367D"/>
    <w:rsid w:val="00AD54AD"/>
    <w:rsid w:val="00AF37A3"/>
    <w:rsid w:val="00B05701"/>
    <w:rsid w:val="00B51736"/>
    <w:rsid w:val="00B64BF9"/>
    <w:rsid w:val="00B67661"/>
    <w:rsid w:val="00B7261F"/>
    <w:rsid w:val="00B91B2F"/>
    <w:rsid w:val="00BB270B"/>
    <w:rsid w:val="00BE0701"/>
    <w:rsid w:val="00BF0269"/>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EDBAADC-7634-4596-BD00-DA51E3D15A6D}"/>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274</Characters>
  <Application>Microsoft Office Word</Application>
  <DocSecurity>0</DocSecurity>
  <Lines>2</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