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6044" w14:textId="6596B36C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  <w:r w:rsidRPr="001A593A">
        <w:rPr>
          <w:rFonts w:cs="Times New Roman"/>
          <w:color w:val="auto"/>
          <w:kern w:val="2"/>
          <w:sz w:val="22"/>
          <w:szCs w:val="22"/>
        </w:rPr>
        <w:t>（別紙様式</w:t>
      </w:r>
      <w:r w:rsidRPr="001A593A">
        <w:rPr>
          <w:rFonts w:cs="Times New Roman" w:hint="default"/>
          <w:color w:val="auto"/>
          <w:kern w:val="2"/>
          <w:sz w:val="22"/>
          <w:szCs w:val="22"/>
        </w:rPr>
        <w:t>22</w:t>
      </w:r>
      <w:r w:rsidRPr="001A593A">
        <w:rPr>
          <w:rFonts w:cs="Times New Roman"/>
          <w:color w:val="auto"/>
          <w:kern w:val="2"/>
          <w:sz w:val="22"/>
          <w:szCs w:val="22"/>
        </w:rPr>
        <w:t>）</w:t>
      </w:r>
    </w:p>
    <w:p w14:paraId="4507F855" w14:textId="77777777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</w:p>
    <w:p w14:paraId="5DCEA760" w14:textId="77777777" w:rsidR="00EE1A3A" w:rsidRPr="001A593A" w:rsidRDefault="006A1A85" w:rsidP="00EE1A3A">
      <w:pPr>
        <w:overflowPunct/>
        <w:spacing w:afterLines="150" w:after="436"/>
        <w:jc w:val="center"/>
        <w:textAlignment w:val="auto"/>
        <w:rPr>
          <w:rFonts w:cs="Times New Roman" w:hint="default"/>
          <w:color w:val="auto"/>
          <w:kern w:val="2"/>
          <w:sz w:val="28"/>
          <w:szCs w:val="26"/>
        </w:rPr>
      </w:pPr>
      <w:r w:rsidRPr="001A593A">
        <w:rPr>
          <w:rFonts w:cs="Times New Roman"/>
          <w:color w:val="auto"/>
          <w:kern w:val="2"/>
          <w:sz w:val="28"/>
          <w:szCs w:val="26"/>
        </w:rPr>
        <w:t>間歇スキャン式持続血糖測定器の使用（診療報酬の算定方法に掲げる療養としての使用を除く。）</w:t>
      </w:r>
      <w:r w:rsidR="00EE1A3A" w:rsidRPr="001A593A">
        <w:rPr>
          <w:rFonts w:cs="Times New Roman"/>
          <w:color w:val="auto"/>
          <w:kern w:val="2"/>
          <w:sz w:val="28"/>
          <w:szCs w:val="26"/>
        </w:rPr>
        <w:t>の実施（変更）報告書</w:t>
      </w:r>
    </w:p>
    <w:p w14:paraId="5BF7E730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 w:val="18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上記について報告します。</w:t>
      </w:r>
    </w:p>
    <w:p w14:paraId="506D0A0F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令和　　年　　月　　日</w:t>
      </w:r>
    </w:p>
    <w:p w14:paraId="0227B154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7CA88C1" w14:textId="77777777" w:rsidR="00EE1A3A" w:rsidRPr="001A593A" w:rsidRDefault="00EE1A3A" w:rsidP="00EE1A3A">
      <w:pPr>
        <w:wordWrap w:val="0"/>
        <w:overflowPunct/>
        <w:ind w:firstLineChars="1900" w:firstLine="406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保険医療機関の　　　　　　　　　　　</w:t>
      </w:r>
    </w:p>
    <w:p w14:paraId="3FED3885" w14:textId="77777777" w:rsidR="00EE1A3A" w:rsidRPr="001A593A" w:rsidRDefault="00EE1A3A" w:rsidP="00EE1A3A">
      <w:pPr>
        <w:wordWrap w:val="0"/>
        <w:overflowPunct/>
        <w:spacing w:afterLines="100" w:after="291"/>
        <w:ind w:leftChars="1200" w:left="2570" w:firstLineChars="700" w:firstLine="149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所在地及び名称　　　　　　　　　　　</w:t>
      </w:r>
      <w:r w:rsidRPr="001A593A">
        <w:rPr>
          <w:rFonts w:cs="Times New Roman"/>
          <w:color w:val="auto"/>
          <w:kern w:val="2"/>
          <w:szCs w:val="22"/>
        </w:rPr>
        <w:br/>
        <w:t xml:space="preserve">　　　　　　　開　設　者　名　　　　　　　　　　　</w:t>
      </w:r>
    </w:p>
    <w:p w14:paraId="0A9E2016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F419054" w14:textId="1E80BEFC" w:rsidR="00EE1A3A" w:rsidRPr="001A593A" w:rsidRDefault="001F2D14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1F2D14">
        <w:rPr>
          <w:rFonts w:cs="Times New Roman"/>
          <w:color w:val="auto"/>
          <w:kern w:val="2"/>
          <w:szCs w:val="22"/>
        </w:rPr>
        <w:t>関東信越厚生局長</w:t>
      </w:r>
      <w:r w:rsidR="00EE1A3A" w:rsidRPr="001A593A">
        <w:rPr>
          <w:rFonts w:cs="Times New Roman"/>
          <w:color w:val="auto"/>
          <w:kern w:val="2"/>
          <w:szCs w:val="22"/>
        </w:rPr>
        <w:t xml:space="preserve">　殿</w:t>
      </w:r>
    </w:p>
    <w:p w14:paraId="414AEA64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（実施日・変更日　令和　　年　　月　　日）</w:t>
      </w:r>
    </w:p>
    <w:p w14:paraId="720ECC2D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624"/>
      </w:tblGrid>
      <w:tr w:rsidR="00A93499" w:rsidRPr="001A593A" w14:paraId="7AC2782F" w14:textId="77777777" w:rsidTr="0080423D">
        <w:trPr>
          <w:trHeight w:val="106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FF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48" w14:textId="77777777" w:rsidR="0080423D" w:rsidRPr="001A593A" w:rsidRDefault="0080423D" w:rsidP="0080423D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医療機器の</w:t>
            </w:r>
          </w:p>
          <w:p w14:paraId="491DABBD" w14:textId="77777777" w:rsidR="0080423D" w:rsidRPr="001A593A" w:rsidRDefault="0080423D" w:rsidP="0080423D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F8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患者からの徴収額</w:t>
            </w:r>
          </w:p>
        </w:tc>
      </w:tr>
      <w:tr w:rsidR="0080423D" w:rsidRPr="001A593A" w14:paraId="47D66158" w14:textId="77777777" w:rsidTr="0080423D">
        <w:trPr>
          <w:trHeight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A79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01F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BFFE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円</w:t>
            </w:r>
          </w:p>
        </w:tc>
      </w:tr>
    </w:tbl>
    <w:p w14:paraId="1AAA8FEA" w14:textId="07946AFD" w:rsidR="00EE1A3A" w:rsidRPr="002D4280" w:rsidRDefault="005E64E0" w:rsidP="002D4280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8" type="#_x0000_t185" style="position:absolute;margin-left:276pt;margin-top:289.5pt;width:194.25pt;height:57pt;z-index:2516577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6DCB760B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317C693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CDD98D6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DB4A" w14:textId="77777777" w:rsidR="00483BB7" w:rsidRDefault="00483BB7" w:rsidP="00360EED">
      <w:pPr>
        <w:rPr>
          <w:rFonts w:hint="default"/>
        </w:rPr>
      </w:pPr>
      <w:r>
        <w:separator/>
      </w:r>
    </w:p>
  </w:endnote>
  <w:endnote w:type="continuationSeparator" w:id="0">
    <w:p w14:paraId="3EEA94E1" w14:textId="77777777" w:rsidR="00483BB7" w:rsidRDefault="00483BB7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126A" w14:textId="77777777" w:rsidR="00483BB7" w:rsidRDefault="00483BB7" w:rsidP="00360EED">
      <w:pPr>
        <w:rPr>
          <w:rFonts w:hint="default"/>
        </w:rPr>
      </w:pPr>
      <w:r>
        <w:separator/>
      </w:r>
    </w:p>
  </w:footnote>
  <w:footnote w:type="continuationSeparator" w:id="0">
    <w:p w14:paraId="7C822E42" w14:textId="77777777" w:rsidR="00483BB7" w:rsidRDefault="00483BB7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2D14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83BB7"/>
    <w:rsid w:val="004A5451"/>
    <w:rsid w:val="004C4213"/>
    <w:rsid w:val="004C50ED"/>
    <w:rsid w:val="004D3A04"/>
    <w:rsid w:val="004E13CC"/>
    <w:rsid w:val="0052780B"/>
    <w:rsid w:val="005559F3"/>
    <w:rsid w:val="005579D8"/>
    <w:rsid w:val="00562A5B"/>
    <w:rsid w:val="00564342"/>
    <w:rsid w:val="005650A8"/>
    <w:rsid w:val="00584AB1"/>
    <w:rsid w:val="005D52A7"/>
    <w:rsid w:val="005E64E0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207F2"/>
    <w:rsid w:val="0073649F"/>
    <w:rsid w:val="007475D4"/>
    <w:rsid w:val="00751D45"/>
    <w:rsid w:val="00752A15"/>
    <w:rsid w:val="00764187"/>
    <w:rsid w:val="007C1EDF"/>
    <w:rsid w:val="007C43A0"/>
    <w:rsid w:val="007E32C9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01CA"/>
    <w:rsid w:val="009D207D"/>
    <w:rsid w:val="009E0156"/>
    <w:rsid w:val="009E0F71"/>
    <w:rsid w:val="009E75E7"/>
    <w:rsid w:val="00A20F8A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31EEA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EF5FD8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BE370-A4CD-4A52-965E-AB45C82AFDFD}"/>
</file>

<file path=customXml/itemProps3.xml><?xml version="1.0" encoding="utf-8"?>
<ds:datastoreItem xmlns:ds="http://schemas.openxmlformats.org/officeDocument/2006/customXml" ds:itemID="{858C8F5D-5EB4-46D7-B868-C1E13DF59C00}"/>
</file>

<file path=customXml/itemProps4.xml><?xml version="1.0" encoding="utf-8"?>
<ds:datastoreItem xmlns:ds="http://schemas.openxmlformats.org/officeDocument/2006/customXml" ds:itemID="{65ECB9CF-1BD2-406A-B81E-AA1CD27D3C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