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8EB7" w14:textId="77777777" w:rsidR="009A13B9" w:rsidRDefault="00032D84">
      <w:pPr>
        <w:ind w:left="-5"/>
      </w:pPr>
      <w:r>
        <w:t xml:space="preserve">（別紙様式10） </w:t>
      </w:r>
    </w:p>
    <w:p w14:paraId="75ABBCB2" w14:textId="77777777" w:rsidR="009A13B9" w:rsidRDefault="00032D84">
      <w:pPr>
        <w:spacing w:after="94"/>
        <w:ind w:left="0" w:firstLine="0"/>
      </w:pPr>
      <w:r>
        <w:t xml:space="preserve"> </w:t>
      </w:r>
    </w:p>
    <w:p w14:paraId="5872FE09" w14:textId="77777777" w:rsidR="009A13B9" w:rsidRDefault="00032D84" w:rsidP="00032D84">
      <w:pPr>
        <w:pStyle w:val="1"/>
        <w:keepNext w:val="0"/>
        <w:keepLines w:val="0"/>
        <w:ind w:right="108"/>
      </w:pPr>
      <w:r>
        <w:t>180日を超える入院の実施（変更）報告書</w:t>
      </w:r>
      <w:r>
        <w:rPr>
          <w:sz w:val="21"/>
        </w:rPr>
        <w:t xml:space="preserve"> </w:t>
      </w:r>
    </w:p>
    <w:p w14:paraId="4E888565" w14:textId="77777777" w:rsidR="009A13B9" w:rsidRDefault="00032D84">
      <w:pPr>
        <w:spacing w:after="0" w:line="287" w:lineRule="auto"/>
        <w:ind w:left="0" w:right="9635" w:firstLine="0"/>
      </w:pPr>
      <w:r>
        <w:t xml:space="preserve">  </w:t>
      </w:r>
    </w:p>
    <w:p w14:paraId="667263A2" w14:textId="77777777" w:rsidR="009A13B9" w:rsidRDefault="00032D84">
      <w:pPr>
        <w:ind w:left="-5"/>
      </w:pPr>
      <w:r>
        <w:t xml:space="preserve">上記について報告します。 </w:t>
      </w:r>
    </w:p>
    <w:p w14:paraId="3C6CDA67" w14:textId="54471FDF" w:rsidR="009A13B9" w:rsidRDefault="00032D84" w:rsidP="00032D84">
      <w:pPr>
        <w:ind w:left="-5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 </w:t>
      </w:r>
    </w:p>
    <w:p w14:paraId="09EC26FC" w14:textId="48B30DF9" w:rsidR="00032D84" w:rsidRDefault="00032D84" w:rsidP="00032D84">
      <w:pPr>
        <w:spacing w:after="0" w:line="285" w:lineRule="auto"/>
        <w:ind w:left="5892" w:firstLine="0"/>
      </w:pPr>
      <w:r>
        <w:rPr>
          <w:rFonts w:hint="eastAsia"/>
        </w:rPr>
        <w:t>（医療機関コード：　　　　　　　　）</w:t>
      </w:r>
    </w:p>
    <w:p w14:paraId="23819501" w14:textId="698428CD" w:rsidR="00032D84" w:rsidRDefault="00032D84" w:rsidP="00032D84">
      <w:pPr>
        <w:spacing w:after="0" w:line="285" w:lineRule="auto"/>
        <w:ind w:left="589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42ED" wp14:editId="39319BFB">
                <wp:simplePos x="0" y="0"/>
                <wp:positionH relativeFrom="column">
                  <wp:posOffset>1914525</wp:posOffset>
                </wp:positionH>
                <wp:positionV relativeFrom="paragraph">
                  <wp:posOffset>8890</wp:posOffset>
                </wp:positionV>
                <wp:extent cx="16859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239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213D6" w14:textId="77777777" w:rsidR="00032D84" w:rsidRDefault="00032D84" w:rsidP="00032D84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6ADFE191" w14:textId="77777777" w:rsidR="00032D84" w:rsidRDefault="00032D84" w:rsidP="00032D84">
                            <w:pPr>
                              <w:ind w:left="0"/>
                            </w:pPr>
                            <w:r w:rsidRPr="002210AF">
                              <w:rPr>
                                <w:rFonts w:hint="eastAsia"/>
                                <w:spacing w:val="105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2210AF">
                              <w:rPr>
                                <w:rFonts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9DD55F0" w14:textId="77777777" w:rsidR="00032D84" w:rsidRDefault="00032D84" w:rsidP="00032D84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42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50.75pt;margin-top:.7pt;width:132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" strokeweight=".5pt">
                <v:textbox>
                  <w:txbxContent>
                    <w:p w14:paraId="3EA213D6" w14:textId="77777777" w:rsidR="00032D84" w:rsidRDefault="00032D84" w:rsidP="00032D84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 w14:paraId="6ADFE191" w14:textId="77777777" w:rsidR="00032D84" w:rsidRDefault="00032D84" w:rsidP="00032D84">
                      <w:pPr>
                        <w:ind w:left="0"/>
                      </w:pPr>
                      <w:r w:rsidRPr="002210AF">
                        <w:rPr>
                          <w:rFonts w:hint="eastAsia"/>
                          <w:spacing w:val="105"/>
                          <w:kern w:val="0"/>
                          <w:fitText w:val="840" w:id="-989038080"/>
                        </w:rPr>
                        <w:t>担当</w:t>
                      </w:r>
                      <w:r w:rsidRPr="002210AF">
                        <w:rPr>
                          <w:rFonts w:hint="eastAsia"/>
                          <w:kern w:val="0"/>
                          <w:fitText w:val="840" w:id="-989038080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9DD55F0" w14:textId="77777777" w:rsidR="00032D84" w:rsidRDefault="00032D84" w:rsidP="00032D84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t>保険医療機関の</w:t>
      </w:r>
    </w:p>
    <w:p w14:paraId="0DF7F9D7" w14:textId="7908CCD6" w:rsidR="00032D84" w:rsidRDefault="00032D84" w:rsidP="00032D84">
      <w:pPr>
        <w:spacing w:after="0" w:line="285" w:lineRule="auto"/>
        <w:ind w:left="5892" w:firstLine="0"/>
      </w:pPr>
      <w:r>
        <w:t>所在地及び名称</w:t>
      </w:r>
    </w:p>
    <w:p w14:paraId="37036B13" w14:textId="6715DD96" w:rsidR="009A13B9" w:rsidRDefault="00032D84" w:rsidP="00032D84">
      <w:pPr>
        <w:spacing w:after="0" w:line="285" w:lineRule="auto"/>
        <w:ind w:left="5892" w:firstLine="0"/>
      </w:pPr>
      <w:r w:rsidRPr="00BE7B4A">
        <w:rPr>
          <w:spacing w:val="45"/>
          <w:kern w:val="0"/>
          <w:fitText w:val="1470" w:id="-984438016"/>
        </w:rPr>
        <w:t>開 設 者 名</w:t>
      </w:r>
    </w:p>
    <w:p w14:paraId="192F8096" w14:textId="77777777" w:rsidR="009A13B9" w:rsidRDefault="00032D84">
      <w:pPr>
        <w:spacing w:after="0" w:line="287" w:lineRule="auto"/>
        <w:ind w:left="0" w:right="9635" w:firstLine="0"/>
      </w:pPr>
      <w:r>
        <w:t xml:space="preserve">  </w:t>
      </w:r>
    </w:p>
    <w:p w14:paraId="4E64B54F" w14:textId="5F417F74" w:rsidR="009A13B9" w:rsidRDefault="00032D84">
      <w:pPr>
        <w:ind w:left="-5"/>
      </w:pPr>
      <w:r>
        <w:rPr>
          <w:rFonts w:hint="eastAsia"/>
        </w:rPr>
        <w:t xml:space="preserve">関東信越厚生局長　</w:t>
      </w:r>
      <w:r>
        <w:t xml:space="preserve">殿 </w:t>
      </w:r>
    </w:p>
    <w:p w14:paraId="088C8818" w14:textId="659D9726" w:rsidR="009A13B9" w:rsidRDefault="00032D84">
      <w:pPr>
        <w:ind w:left="-5"/>
      </w:pPr>
      <w:r>
        <w:t xml:space="preserve">                                                       （実施日・変更日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 xml:space="preserve">日） </w:t>
      </w:r>
    </w:p>
    <w:p w14:paraId="124DC5E1" w14:textId="77777777" w:rsidR="009A13B9" w:rsidRDefault="00032D84">
      <w:pPr>
        <w:spacing w:after="0"/>
        <w:ind w:left="0" w:firstLine="0"/>
      </w:pPr>
      <w:r>
        <w:t xml:space="preserve"> </w:t>
      </w:r>
    </w:p>
    <w:tbl>
      <w:tblPr>
        <w:tblStyle w:val="TableGrid"/>
        <w:tblW w:w="9329" w:type="dxa"/>
        <w:tblInd w:w="106" w:type="dxa"/>
        <w:tblCellMar>
          <w:top w:w="44" w:type="dxa"/>
          <w:left w:w="48" w:type="dxa"/>
        </w:tblCellMar>
        <w:tblLook w:val="04A0" w:firstRow="1" w:lastRow="0" w:firstColumn="1" w:lastColumn="0" w:noHBand="0" w:noVBand="1"/>
      </w:tblPr>
      <w:tblGrid>
        <w:gridCol w:w="2969"/>
        <w:gridCol w:w="1697"/>
        <w:gridCol w:w="2330"/>
        <w:gridCol w:w="2333"/>
      </w:tblGrid>
      <w:tr w:rsidR="009A13B9" w14:paraId="60D86B73" w14:textId="77777777">
        <w:trPr>
          <w:trHeight w:val="88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1551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27179054" w14:textId="77777777" w:rsidR="009A13B9" w:rsidRDefault="00032D84">
            <w:pPr>
              <w:ind w:left="0" w:right="52" w:firstLine="0"/>
              <w:jc w:val="center"/>
            </w:pPr>
            <w:r>
              <w:t xml:space="preserve">入院料の区分 </w:t>
            </w:r>
          </w:p>
          <w:p w14:paraId="4E08C06E" w14:textId="77777777" w:rsidR="009A13B9" w:rsidRDefault="00032D84">
            <w:pPr>
              <w:spacing w:after="0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49A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006C238F" w14:textId="77777777" w:rsidR="00032D84" w:rsidRDefault="00032D84">
            <w:pPr>
              <w:spacing w:after="0"/>
              <w:ind w:left="0" w:firstLine="0"/>
              <w:jc w:val="center"/>
            </w:pPr>
            <w:r>
              <w:t>対象者数</w:t>
            </w:r>
          </w:p>
          <w:p w14:paraId="49E22D37" w14:textId="69BC85F6" w:rsidR="009A13B9" w:rsidRDefault="00032D84">
            <w:pPr>
              <w:spacing w:after="0"/>
              <w:ind w:left="0" w:firstLine="0"/>
              <w:jc w:val="center"/>
            </w:pPr>
            <w:r>
              <w:t xml:space="preserve">（実数）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6596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4FA61994" w14:textId="77777777" w:rsidR="00032D84" w:rsidRDefault="00032D84">
            <w:pPr>
              <w:spacing w:after="0"/>
              <w:ind w:left="0" w:firstLine="0"/>
              <w:jc w:val="center"/>
            </w:pPr>
            <w:r>
              <w:t>特 別 の 料 金 を</w:t>
            </w:r>
          </w:p>
          <w:p w14:paraId="225ECD5D" w14:textId="4F9CDBB9" w:rsidR="009A13B9" w:rsidRDefault="00032D84">
            <w:pPr>
              <w:spacing w:after="0"/>
              <w:ind w:left="0" w:firstLine="0"/>
              <w:jc w:val="center"/>
            </w:pPr>
            <w:r>
              <w:t xml:space="preserve">徴収した延べ日数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2029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55538149" w14:textId="77777777" w:rsidR="009A13B9" w:rsidRDefault="00032D84">
            <w:pPr>
              <w:ind w:left="48" w:firstLine="0"/>
              <w:jc w:val="both"/>
            </w:pPr>
            <w:r>
              <w:t xml:space="preserve">患者から徴収した料金 </w:t>
            </w:r>
          </w:p>
          <w:p w14:paraId="7F93B6CA" w14:textId="77777777" w:rsidR="009A13B9" w:rsidRDefault="00032D84">
            <w:pPr>
              <w:spacing w:after="0"/>
              <w:ind w:left="58" w:firstLine="0"/>
              <w:jc w:val="center"/>
            </w:pPr>
            <w:r>
              <w:t xml:space="preserve"> </w:t>
            </w:r>
          </w:p>
        </w:tc>
      </w:tr>
      <w:tr w:rsidR="009A13B9" w14:paraId="0600E2D7" w14:textId="77777777">
        <w:trPr>
          <w:trHeight w:val="5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1595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170BEA2B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42D2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46C74BE7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C00C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324F721D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8FA3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31683689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5275CD72" w14:textId="77777777">
        <w:trPr>
          <w:trHeight w:val="59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0701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21189459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CBDC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5E3C933B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363E" w14:textId="77777777" w:rsidR="009A13B9" w:rsidRDefault="00032D84">
            <w:pPr>
              <w:spacing w:after="29"/>
              <w:ind w:left="0" w:firstLine="0"/>
            </w:pPr>
            <w:r>
              <w:t xml:space="preserve"> </w:t>
            </w:r>
          </w:p>
          <w:p w14:paraId="11D2D360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BE19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0AA0B614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17118CF1" w14:textId="77777777">
        <w:trPr>
          <w:trHeight w:val="59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064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0F1984DE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663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7C9B2793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D05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2613C428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F61D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72E6B097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660BF6C8" w14:textId="77777777">
        <w:trPr>
          <w:trHeight w:val="5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A53D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3EC7C4AA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8DBF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2BDA7FA7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E409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11BC1A38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E03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45C307B8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251F2B5C" w14:textId="77777777">
        <w:trPr>
          <w:trHeight w:val="59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47CC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565A4196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7A9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2699B503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0D07" w14:textId="77777777" w:rsidR="009A13B9" w:rsidRDefault="00032D84">
            <w:pPr>
              <w:spacing w:after="29"/>
              <w:ind w:left="0" w:firstLine="0"/>
            </w:pPr>
            <w:r>
              <w:t xml:space="preserve"> </w:t>
            </w:r>
          </w:p>
          <w:p w14:paraId="3C7AB6AF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3C34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25756E8F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5F0CB319" w14:textId="77777777">
        <w:trPr>
          <w:trHeight w:val="59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1FDF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20067160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EAB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306311D7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607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7A158AF9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9E5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2AC83E59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6E93EB93" w14:textId="77777777">
        <w:trPr>
          <w:trHeight w:val="5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CF6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76DB1BE7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5225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42BE3E91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人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473" w14:textId="77777777" w:rsidR="009A13B9" w:rsidRDefault="00032D84">
            <w:pPr>
              <w:ind w:left="0" w:firstLine="0"/>
            </w:pPr>
            <w:r>
              <w:t xml:space="preserve"> </w:t>
            </w:r>
          </w:p>
          <w:p w14:paraId="34E4361A" w14:textId="77777777" w:rsidR="009A13B9" w:rsidRDefault="00032D84">
            <w:pPr>
              <w:spacing w:after="0"/>
              <w:ind w:left="0" w:firstLine="0"/>
              <w:jc w:val="both"/>
            </w:pPr>
            <w:r>
              <w:t xml:space="preserve">                 日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15F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37CA7FC1" w14:textId="77777777" w:rsidR="009A13B9" w:rsidRDefault="00032D84">
            <w:pPr>
              <w:spacing w:after="0"/>
              <w:ind w:left="2" w:firstLine="0"/>
              <w:jc w:val="both"/>
            </w:pPr>
            <w:r>
              <w:t xml:space="preserve">                  円 </w:t>
            </w:r>
          </w:p>
        </w:tc>
      </w:tr>
      <w:tr w:rsidR="009A13B9" w14:paraId="53F40C86" w14:textId="77777777">
        <w:trPr>
          <w:trHeight w:val="88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5C9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009F12B4" w14:textId="77777777" w:rsidR="009A13B9" w:rsidRDefault="00032D84">
            <w:pPr>
              <w:ind w:left="2" w:firstLine="0"/>
            </w:pPr>
            <w:r>
              <w:t xml:space="preserve"> </w:t>
            </w:r>
          </w:p>
          <w:p w14:paraId="719D3F55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85B5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0E7D5071" w14:textId="77777777" w:rsidR="009A13B9" w:rsidRDefault="00032D84">
            <w:pPr>
              <w:ind w:left="2" w:firstLine="0"/>
              <w:jc w:val="both"/>
            </w:pPr>
            <w:r>
              <w:t xml:space="preserve">            人 </w:t>
            </w:r>
          </w:p>
          <w:p w14:paraId="7883B0CD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99B0" w14:textId="77777777" w:rsidR="009A13B9" w:rsidRDefault="00032D84">
            <w:pPr>
              <w:spacing w:after="29"/>
              <w:ind w:left="0" w:firstLine="0"/>
            </w:pPr>
            <w:r>
              <w:t xml:space="preserve"> </w:t>
            </w:r>
          </w:p>
          <w:p w14:paraId="1D6EE076" w14:textId="77777777" w:rsidR="009A13B9" w:rsidRDefault="00032D84">
            <w:pPr>
              <w:ind w:left="0" w:firstLine="0"/>
              <w:jc w:val="both"/>
            </w:pPr>
            <w:r>
              <w:t xml:space="preserve">                 日 </w:t>
            </w:r>
          </w:p>
          <w:p w14:paraId="41A5DB85" w14:textId="77777777" w:rsidR="009A13B9" w:rsidRDefault="00032D84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5031" w14:textId="77777777" w:rsidR="009A13B9" w:rsidRDefault="00032D84">
            <w:pPr>
              <w:spacing w:after="29"/>
              <w:ind w:left="2" w:firstLine="0"/>
            </w:pPr>
            <w:r>
              <w:t xml:space="preserve"> </w:t>
            </w:r>
          </w:p>
          <w:p w14:paraId="3588173B" w14:textId="77777777" w:rsidR="009A13B9" w:rsidRDefault="00032D84">
            <w:pPr>
              <w:ind w:left="2" w:firstLine="0"/>
              <w:jc w:val="both"/>
            </w:pPr>
            <w:r>
              <w:t xml:space="preserve">                  円 </w:t>
            </w:r>
          </w:p>
          <w:p w14:paraId="40F00B73" w14:textId="77777777" w:rsidR="009A13B9" w:rsidRDefault="00032D84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14:paraId="54915109" w14:textId="06F136DE" w:rsidR="009A13B9" w:rsidRDefault="00032D84" w:rsidP="00032D84">
      <w:pPr>
        <w:ind w:leftChars="200" w:left="1050" w:hangingChars="300" w:hanging="630"/>
      </w:pPr>
      <w:r>
        <w:t>注１</w:t>
      </w:r>
      <w:r>
        <w:rPr>
          <w:rFonts w:hint="eastAsia"/>
        </w:rPr>
        <w:t xml:space="preserve">　</w:t>
      </w:r>
      <w:r>
        <w:t xml:space="preserve">「入院料の区分」の欄には、一般病棟入院基本料地域一般入院料３のように、算定すべき入院料を記載すること。 </w:t>
      </w:r>
    </w:p>
    <w:p w14:paraId="65DEB6BC" w14:textId="3EE51C6F" w:rsidR="009A13B9" w:rsidRDefault="00032D84" w:rsidP="00032D84">
      <w:pPr>
        <w:ind w:leftChars="200" w:left="420" w:firstLine="0"/>
      </w:pPr>
      <w:r>
        <w:t xml:space="preserve">注２ 「対象者数（実数）」の欄には、対象者の延べ人数ではなく、実数を記載すること。 </w:t>
      </w:r>
    </w:p>
    <w:p w14:paraId="2C153CCA" w14:textId="23FBCED6" w:rsidR="009A13B9" w:rsidRDefault="00032D84" w:rsidP="00032D84">
      <w:pPr>
        <w:ind w:leftChars="200" w:left="1050" w:hangingChars="300" w:hanging="630"/>
      </w:pPr>
      <w:r>
        <w:t>注３</w:t>
      </w:r>
      <w:r>
        <w:rPr>
          <w:rFonts w:hint="eastAsia"/>
        </w:rPr>
        <w:t xml:space="preserve">　</w:t>
      </w:r>
      <w:r>
        <w:t>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45C9D9D7" w14:textId="7EA8883B" w:rsidR="009A13B9" w:rsidRDefault="00032D84" w:rsidP="00032D84">
      <w:pPr>
        <w:ind w:leftChars="200" w:left="1050" w:hangingChars="300" w:hanging="630"/>
      </w:pPr>
      <w:r>
        <w:t>注４</w:t>
      </w:r>
      <w:r>
        <w:rPr>
          <w:rFonts w:hint="eastAsia"/>
        </w:rPr>
        <w:t xml:space="preserve">　</w:t>
      </w:r>
      <w:r>
        <w:t xml:space="preserve">本報告については、直近１年間（前年８月１日～当該年７月31日）の実施状況を記載すること。 </w:t>
      </w:r>
    </w:p>
    <w:sectPr w:rsidR="009A13B9">
      <w:pgSz w:w="11906" w:h="16838"/>
      <w:pgMar w:top="1440" w:right="10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5C5F" w14:textId="77777777" w:rsidR="00032D84" w:rsidRDefault="00032D84" w:rsidP="00032D84">
      <w:pPr>
        <w:spacing w:after="0" w:line="240" w:lineRule="auto"/>
      </w:pPr>
      <w:r>
        <w:separator/>
      </w:r>
    </w:p>
  </w:endnote>
  <w:endnote w:type="continuationSeparator" w:id="0">
    <w:p w14:paraId="2475A9AA" w14:textId="77777777" w:rsidR="00032D84" w:rsidRDefault="00032D84" w:rsidP="0003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D961" w14:textId="77777777" w:rsidR="00032D84" w:rsidRDefault="00032D84" w:rsidP="00032D84">
      <w:pPr>
        <w:spacing w:after="0" w:line="240" w:lineRule="auto"/>
      </w:pPr>
      <w:r>
        <w:separator/>
      </w:r>
    </w:p>
  </w:footnote>
  <w:footnote w:type="continuationSeparator" w:id="0">
    <w:p w14:paraId="01B5ACC0" w14:textId="77777777" w:rsidR="00032D84" w:rsidRDefault="00032D84" w:rsidP="00032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B9"/>
    <w:rsid w:val="00032D84"/>
    <w:rsid w:val="009A13B9"/>
    <w:rsid w:val="00B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1C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0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D84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03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D84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2024-05-10T07:44:00Z</dcterms:created>
  <dcterms:modified xsi:type="dcterms:W3CDTF">2024-05-10T07:45:00Z</dcterms:modified>
</cp:coreProperties>
</file>