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9815" w14:textId="77777777" w:rsidR="00F87F22" w:rsidRPr="00A437FE" w:rsidRDefault="00F87F22">
      <w:pPr>
        <w:rPr>
          <w:rFonts w:ascii="ＭＳ ゴシック" w:eastAsia="ＭＳ ゴシック" w:hAnsi="ＭＳ ゴシック"/>
          <w:sz w:val="24"/>
          <w:szCs w:val="24"/>
        </w:rPr>
      </w:pPr>
      <w:r w:rsidRPr="00A437FE">
        <w:rPr>
          <w:rFonts w:ascii="ＭＳ ゴシック" w:eastAsia="ＭＳ ゴシック" w:hAnsi="ＭＳ ゴシック"/>
          <w:sz w:val="24"/>
          <w:szCs w:val="24"/>
        </w:rPr>
        <w:t>様式</w:t>
      </w:r>
      <w:r w:rsidR="00A04CD1" w:rsidRPr="00A437FE">
        <w:rPr>
          <w:rFonts w:ascii="ＭＳ ゴシック" w:eastAsia="ＭＳ ゴシック" w:hAnsi="ＭＳ ゴシック"/>
          <w:sz w:val="24"/>
          <w:szCs w:val="24"/>
        </w:rPr>
        <w:t>20</w:t>
      </w:r>
      <w:r w:rsidR="006A2DD6" w:rsidRPr="00A437FE">
        <w:rPr>
          <w:rFonts w:ascii="ＭＳ ゴシック" w:eastAsia="ＭＳ ゴシック" w:hAnsi="ＭＳ ゴシック"/>
          <w:sz w:val="24"/>
          <w:szCs w:val="24"/>
        </w:rPr>
        <w:t>の</w:t>
      </w:r>
      <w:r w:rsidR="00A04CD1" w:rsidRPr="00A437FE">
        <w:rPr>
          <w:rFonts w:ascii="ＭＳ ゴシック" w:eastAsia="ＭＳ ゴシック" w:hAnsi="ＭＳ ゴシック"/>
          <w:sz w:val="24"/>
          <w:szCs w:val="24"/>
        </w:rPr>
        <w:t>８</w:t>
      </w:r>
    </w:p>
    <w:p w14:paraId="3ED92CAE" w14:textId="77777777" w:rsidR="00F87F22" w:rsidRPr="00A437FE" w:rsidRDefault="00F87F22">
      <w:pPr>
        <w:rPr>
          <w:rFonts w:ascii="ＭＳ ゴシック" w:eastAsia="ＭＳ ゴシック" w:hAnsi="ＭＳ ゴシック"/>
          <w:sz w:val="24"/>
          <w:szCs w:val="24"/>
        </w:rPr>
      </w:pPr>
    </w:p>
    <w:p w14:paraId="2C93DAE4" w14:textId="77777777" w:rsidR="00F87F22" w:rsidRPr="00A437FE" w:rsidRDefault="00F973A2" w:rsidP="00F87F22">
      <w:pPr>
        <w:jc w:val="center"/>
        <w:rPr>
          <w:rFonts w:ascii="ＭＳ ゴシック" w:eastAsia="ＭＳ ゴシック" w:hAnsi="ＭＳ ゴシック"/>
          <w:sz w:val="24"/>
        </w:rPr>
      </w:pPr>
      <w:r w:rsidRPr="00A437FE">
        <w:rPr>
          <w:rFonts w:ascii="ＭＳ ゴシック" w:eastAsia="ＭＳ ゴシック" w:hAnsi="ＭＳ ゴシック" w:hint="eastAsia"/>
          <w:sz w:val="24"/>
        </w:rPr>
        <w:t>在宅患者訪問褥瘡管理指導料</w:t>
      </w:r>
      <w:r w:rsidR="006009CE" w:rsidRPr="00A437FE">
        <w:rPr>
          <w:rFonts w:ascii="ＭＳ ゴシック" w:eastAsia="ＭＳ ゴシック" w:hAnsi="ＭＳ ゴシック" w:hint="eastAsia"/>
          <w:sz w:val="24"/>
        </w:rPr>
        <w:t>に係る報告書</w:t>
      </w:r>
    </w:p>
    <w:p w14:paraId="3F4121D6" w14:textId="132AB1EE" w:rsidR="00F0442B" w:rsidRPr="00A437FE" w:rsidRDefault="006343EC" w:rsidP="00F0442B">
      <w:pPr>
        <w:spacing w:line="360" w:lineRule="auto"/>
        <w:jc w:val="right"/>
        <w:rPr>
          <w:rFonts w:asciiTheme="majorEastAsia" w:eastAsiaTheme="majorEastAsia" w:hAnsiTheme="majorEastAsia"/>
          <w:sz w:val="20"/>
          <w:szCs w:val="20"/>
        </w:rPr>
      </w:pPr>
      <w:r w:rsidRPr="00A437FE">
        <w:rPr>
          <w:rFonts w:asciiTheme="majorEastAsia" w:eastAsiaTheme="majorEastAsia" w:hAnsiTheme="majorEastAsia" w:hint="eastAsia"/>
          <w:sz w:val="20"/>
          <w:szCs w:val="20"/>
        </w:rPr>
        <w:t>（令和</w:t>
      </w:r>
      <w:r w:rsidR="00DE243B">
        <w:rPr>
          <w:rFonts w:asciiTheme="majorEastAsia" w:eastAsiaTheme="majorEastAsia" w:hAnsiTheme="majorEastAsia" w:hint="eastAsia"/>
          <w:sz w:val="20"/>
          <w:szCs w:val="20"/>
        </w:rPr>
        <w:t>７</w:t>
      </w:r>
      <w:r w:rsidR="00F0442B" w:rsidRPr="00A437FE">
        <w:rPr>
          <w:rFonts w:asciiTheme="majorEastAsia" w:eastAsiaTheme="majorEastAsia" w:hAnsiTheme="majorEastAsia" w:hint="eastAsia"/>
          <w:sz w:val="20"/>
          <w:szCs w:val="20"/>
        </w:rPr>
        <w:t>年</w:t>
      </w:r>
      <w:r w:rsidR="00B51542">
        <w:rPr>
          <w:rFonts w:asciiTheme="majorEastAsia" w:eastAsiaTheme="majorEastAsia" w:hAnsiTheme="majorEastAsia" w:hint="eastAsia"/>
          <w:sz w:val="20"/>
          <w:szCs w:val="20"/>
        </w:rPr>
        <w:t>８</w:t>
      </w:r>
      <w:r w:rsidR="00F0442B" w:rsidRPr="00A437FE">
        <w:rPr>
          <w:rFonts w:asciiTheme="majorEastAsia" w:eastAsiaTheme="majorEastAsia" w:hAnsiTheme="majorEastAsia" w:hint="eastAsia"/>
          <w:sz w:val="20"/>
          <w:szCs w:val="20"/>
        </w:rPr>
        <w:t>月１日）</w:t>
      </w:r>
    </w:p>
    <w:tbl>
      <w:tblPr>
        <w:tblStyle w:val="a9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2"/>
        <w:gridCol w:w="2943"/>
      </w:tblGrid>
      <w:tr w:rsidR="00A437FE" w:rsidRPr="00A437FE" w14:paraId="033ACC93" w14:textId="77777777" w:rsidTr="00FF7FEF">
        <w:trPr>
          <w:trHeight w:val="394"/>
        </w:trPr>
        <w:tc>
          <w:tcPr>
            <w:tcW w:w="1682" w:type="dxa"/>
            <w:tcBorders>
              <w:bottom w:val="single" w:sz="4" w:space="0" w:color="auto"/>
            </w:tcBorders>
          </w:tcPr>
          <w:p w14:paraId="40BBF3BF" w14:textId="77777777" w:rsidR="00F0442B" w:rsidRPr="00A437FE" w:rsidRDefault="00F0442B" w:rsidP="00D874A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37FE">
              <w:rPr>
                <w:rFonts w:asciiTheme="majorEastAsia" w:eastAsiaTheme="majorEastAsia" w:hAnsiTheme="majorEastAsia" w:hint="eastAsia"/>
                <w:sz w:val="20"/>
                <w:szCs w:val="20"/>
              </w:rPr>
              <w:t>都道府県名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0582BA89" w14:textId="77777777" w:rsidR="00F0442B" w:rsidRPr="00A437FE" w:rsidRDefault="00F0442B" w:rsidP="00D874A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437FE" w:rsidRPr="00A437FE" w14:paraId="57EABB01" w14:textId="77777777" w:rsidTr="00FF7FEF">
        <w:trPr>
          <w:trHeight w:val="394"/>
        </w:trPr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01C6DCBA" w14:textId="77777777" w:rsidR="00F0442B" w:rsidRPr="00A437FE" w:rsidRDefault="00F0442B" w:rsidP="00D874A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37FE">
              <w:rPr>
                <w:rFonts w:asciiTheme="majorEastAsia" w:eastAsiaTheme="majorEastAsia" w:hAnsiTheme="majorEastAsia" w:hint="eastAsia"/>
                <w:sz w:val="20"/>
                <w:szCs w:val="20"/>
              </w:rPr>
              <w:t>医療機関コード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450E7D53" w14:textId="77777777" w:rsidR="00F0442B" w:rsidRPr="00A437FE" w:rsidRDefault="00F0442B" w:rsidP="00D874A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437FE" w:rsidRPr="00A437FE" w14:paraId="354BEE03" w14:textId="77777777" w:rsidTr="00FF7FEF">
        <w:trPr>
          <w:trHeight w:val="239"/>
        </w:trPr>
        <w:tc>
          <w:tcPr>
            <w:tcW w:w="4625" w:type="dxa"/>
            <w:gridSpan w:val="2"/>
            <w:tcBorders>
              <w:top w:val="single" w:sz="4" w:space="0" w:color="auto"/>
            </w:tcBorders>
          </w:tcPr>
          <w:p w14:paraId="6314F01A" w14:textId="77777777" w:rsidR="00F0442B" w:rsidRPr="00A437FE" w:rsidRDefault="00F0442B" w:rsidP="00D874A2">
            <w:pPr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437FE">
              <w:rPr>
                <w:rFonts w:asciiTheme="majorEastAsia" w:eastAsiaTheme="majorEastAsia" w:hAnsiTheme="majorEastAsia" w:hint="eastAsia"/>
                <w:sz w:val="18"/>
                <w:szCs w:val="20"/>
              </w:rPr>
              <w:t>※レセプトに記載する７桁の数字を記載すること。</w:t>
            </w:r>
          </w:p>
        </w:tc>
      </w:tr>
      <w:tr w:rsidR="00F0442B" w:rsidRPr="00A437FE" w14:paraId="20B39C95" w14:textId="77777777" w:rsidTr="00FF7FEF">
        <w:trPr>
          <w:trHeight w:val="394"/>
        </w:trPr>
        <w:tc>
          <w:tcPr>
            <w:tcW w:w="1682" w:type="dxa"/>
            <w:tcBorders>
              <w:bottom w:val="single" w:sz="4" w:space="0" w:color="auto"/>
            </w:tcBorders>
          </w:tcPr>
          <w:p w14:paraId="3CF6B764" w14:textId="77777777" w:rsidR="00F0442B" w:rsidRPr="00A437FE" w:rsidRDefault="00F0442B" w:rsidP="00D874A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37FE">
              <w:rPr>
                <w:rFonts w:asciiTheme="majorEastAsia" w:eastAsiaTheme="majorEastAsia" w:hAnsiTheme="majorEastAsia" w:hint="eastAsia"/>
                <w:sz w:val="20"/>
                <w:szCs w:val="20"/>
              </w:rPr>
              <w:t>保険医療機関名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5FE64A0C" w14:textId="77777777" w:rsidR="00F0442B" w:rsidRPr="00A437FE" w:rsidRDefault="00F0442B" w:rsidP="00D874A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58ABB06" w14:textId="77777777" w:rsidR="00F87F22" w:rsidRPr="00A437FE" w:rsidRDefault="00F87F22">
      <w:pPr>
        <w:rPr>
          <w:rFonts w:ascii="ＭＳ ゴシック" w:eastAsia="ＭＳ ゴシック" w:hAnsi="ＭＳ ゴシック"/>
          <w:sz w:val="24"/>
          <w:szCs w:val="24"/>
        </w:rPr>
      </w:pPr>
    </w:p>
    <w:p w14:paraId="5635A62D" w14:textId="77777777" w:rsidR="00F95F02" w:rsidRPr="00A437FE" w:rsidRDefault="00F87F22" w:rsidP="00F95F02">
      <w:pPr>
        <w:rPr>
          <w:rFonts w:ascii="ＭＳ ゴシック" w:eastAsia="ＭＳ ゴシック" w:hAnsi="ＭＳ ゴシック"/>
          <w:sz w:val="24"/>
          <w:szCs w:val="24"/>
        </w:rPr>
      </w:pPr>
      <w:r w:rsidRPr="00A437FE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F95F02" w:rsidRPr="00A437FE">
        <w:rPr>
          <w:rFonts w:ascii="ＭＳ ゴシック" w:eastAsia="ＭＳ ゴシック" w:hAnsi="ＭＳ ゴシック" w:hint="eastAsia"/>
          <w:sz w:val="24"/>
          <w:szCs w:val="24"/>
        </w:rPr>
        <w:t>在宅褥瘡対策の実施状況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3394"/>
        <w:gridCol w:w="2121"/>
        <w:gridCol w:w="1547"/>
      </w:tblGrid>
      <w:tr w:rsidR="00A437FE" w:rsidRPr="00A437FE" w14:paraId="6DE796C5" w14:textId="77777777" w:rsidTr="00A67CFF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F3BF" w14:textId="4944108D" w:rsidR="00F95F02" w:rsidRPr="00A437FE" w:rsidRDefault="00F95F02" w:rsidP="00DE0FE3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訪問診療全利用者数（</w:t>
            </w:r>
            <w:r w:rsidR="00F0442B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DE24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 w:rsidR="00F0442B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B515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 w:rsidR="00F0442B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413BFE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F0442B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日現在</w:t>
            </w: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7D9B5" w14:textId="77777777" w:rsidR="00F95F02" w:rsidRPr="00A437FE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437FE" w:rsidRPr="00A437FE" w14:paraId="78427C17" w14:textId="77777777" w:rsidTr="00A67CFF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FEF3D" w14:textId="77777777" w:rsidR="00EF2C76" w:rsidRPr="00A437FE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　①のうち、d1以上の褥瘡を保有している患者数</w:t>
            </w:r>
          </w:p>
          <w:p w14:paraId="74D9DD49" w14:textId="77777777" w:rsidR="00F95F02" w:rsidRPr="00A437FE" w:rsidRDefault="00EF2C76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（褥瘡保有者数）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2976" w14:textId="77777777" w:rsidR="00F95F02" w:rsidRPr="00A437FE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437FE" w:rsidRPr="00A437FE" w14:paraId="67020D18" w14:textId="77777777" w:rsidTr="00A67CFF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7199" w14:textId="77777777" w:rsidR="00F95F02" w:rsidRPr="00A437FE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　②のうち</w:t>
            </w:r>
            <w:r w:rsidR="00F973A2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開始時に既に褥瘡を有していた患者数</w:t>
            </w:r>
          </w:p>
          <w:p w14:paraId="64D5BC24" w14:textId="77777777" w:rsidR="00EF2C76" w:rsidRPr="00A437FE" w:rsidRDefault="00EF2C76" w:rsidP="00EF2C7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</w:rPr>
              <w:t>（訪問診療利用開始時褥瘡保有者数）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FAECE" w14:textId="77777777" w:rsidR="00F95F02" w:rsidRPr="00A437FE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437FE" w:rsidRPr="00A437FE" w14:paraId="5992A931" w14:textId="77777777" w:rsidTr="00A67CFF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D4016" w14:textId="77777777" w:rsidR="00F95F02" w:rsidRPr="00A437FE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　②のうち、</w:t>
            </w:r>
            <w:r w:rsidR="00F973A2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訪問診療実施</w:t>
            </w: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中に新たに褥瘡が発生した患者数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7B2F" w14:textId="77777777" w:rsidR="00F95F02" w:rsidRPr="00A437FE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437FE" w:rsidRPr="00A437FE" w14:paraId="7A7D73BB" w14:textId="77777777" w:rsidTr="00580E36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71A506" w14:textId="77777777" w:rsidR="00F95F02" w:rsidRPr="00A437FE" w:rsidRDefault="00EF2C76" w:rsidP="00580E36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⑤　</w:t>
            </w:r>
            <w:r w:rsidR="00F95F02" w:rsidRPr="00A437F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褥瘡の重症度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CA6C" w14:textId="77777777" w:rsidR="00F95F02" w:rsidRPr="00A437FE" w:rsidRDefault="00F973A2" w:rsidP="00580E36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</w:t>
            </w:r>
            <w:r w:rsidR="00F95F02" w:rsidRPr="00A437FE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開始時の褥瘡（③の患者の</w:t>
            </w:r>
            <w:r w:rsidRPr="00A437FE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</w:t>
            </w:r>
            <w:r w:rsidR="00F95F02" w:rsidRPr="00A437FE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開始時の状況）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652A6" w14:textId="77777777" w:rsidR="00F95F02" w:rsidRPr="00A437FE" w:rsidRDefault="00F973A2" w:rsidP="00580E36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訪問診療中に発生した褥瘡（④の患者の</w:t>
            </w:r>
            <w:r w:rsidR="00F95F02" w:rsidRPr="00A437FE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発見時の状況）</w:t>
            </w:r>
          </w:p>
        </w:tc>
      </w:tr>
      <w:tr w:rsidR="00A437FE" w:rsidRPr="00A437FE" w14:paraId="72C63FFC" w14:textId="77777777" w:rsidTr="00A67CFF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CDCD70" w14:textId="77777777" w:rsidR="00255235" w:rsidRPr="00A437FE" w:rsidRDefault="00255235" w:rsidP="00673006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d1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F08F2" w14:textId="77777777" w:rsidR="00255235" w:rsidRPr="00A437FE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6FBCA" w14:textId="77777777" w:rsidR="00255235" w:rsidRPr="00A437FE" w:rsidRDefault="00255235" w:rsidP="00255235">
            <w:pPr>
              <w:jc w:val="right"/>
            </w:pPr>
            <w:r w:rsidRPr="00A437FE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437FE" w:rsidRPr="00A437FE" w14:paraId="6DF34245" w14:textId="77777777" w:rsidTr="00A67CFF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918AF4" w14:textId="77777777" w:rsidR="00255235" w:rsidRPr="00A437FE" w:rsidRDefault="00255235" w:rsidP="00673006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d2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C7566" w14:textId="77777777" w:rsidR="00255235" w:rsidRPr="00A437FE" w:rsidRDefault="00255235" w:rsidP="00255235">
            <w:pPr>
              <w:jc w:val="right"/>
            </w:pPr>
            <w:r w:rsidRPr="00A437FE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0C430" w14:textId="77777777" w:rsidR="00255235" w:rsidRPr="00A437FE" w:rsidRDefault="00255235" w:rsidP="00255235">
            <w:pPr>
              <w:jc w:val="right"/>
            </w:pPr>
            <w:r w:rsidRPr="00A437FE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437FE" w:rsidRPr="00A437FE" w14:paraId="5C6F0334" w14:textId="77777777" w:rsidTr="00A67CFF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42534B" w14:textId="77777777" w:rsidR="00255235" w:rsidRPr="00A437FE" w:rsidRDefault="00255235" w:rsidP="00673006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D3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23266" w14:textId="77777777" w:rsidR="00255235" w:rsidRPr="00A437FE" w:rsidRDefault="00255235" w:rsidP="00255235">
            <w:pPr>
              <w:jc w:val="right"/>
            </w:pPr>
            <w:r w:rsidRPr="00A437FE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437D8" w14:textId="77777777" w:rsidR="00255235" w:rsidRPr="00A437FE" w:rsidRDefault="00255235" w:rsidP="00255235">
            <w:pPr>
              <w:jc w:val="right"/>
            </w:pPr>
            <w:r w:rsidRPr="00A437FE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437FE" w:rsidRPr="00A437FE" w14:paraId="2EC5E04D" w14:textId="77777777" w:rsidTr="00A67CFF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DAC266" w14:textId="77777777" w:rsidR="00255235" w:rsidRPr="00A437FE" w:rsidRDefault="00255235" w:rsidP="00673006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D4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09B18" w14:textId="77777777" w:rsidR="00255235" w:rsidRPr="00A437FE" w:rsidRDefault="00255235" w:rsidP="00255235">
            <w:pPr>
              <w:jc w:val="right"/>
            </w:pPr>
            <w:r w:rsidRPr="00A437FE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AD1F8" w14:textId="77777777" w:rsidR="00255235" w:rsidRPr="00A437FE" w:rsidRDefault="00255235" w:rsidP="00255235">
            <w:pPr>
              <w:jc w:val="right"/>
            </w:pPr>
            <w:r w:rsidRPr="00A437FE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437FE" w:rsidRPr="00A437FE" w14:paraId="31C646D9" w14:textId="77777777" w:rsidTr="00A67CFF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3AAF34" w14:textId="77777777" w:rsidR="00255235" w:rsidRPr="00A437FE" w:rsidRDefault="00255235" w:rsidP="00673006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D5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057CC" w14:textId="77777777" w:rsidR="00255235" w:rsidRPr="00A437FE" w:rsidRDefault="00255235" w:rsidP="00255235">
            <w:pPr>
              <w:jc w:val="right"/>
            </w:pPr>
            <w:r w:rsidRPr="00A437FE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51B54" w14:textId="77777777" w:rsidR="00255235" w:rsidRPr="00A437FE" w:rsidRDefault="00255235" w:rsidP="00255235">
            <w:pPr>
              <w:jc w:val="right"/>
            </w:pPr>
            <w:r w:rsidRPr="00A437FE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437FE" w:rsidRPr="00A437FE" w14:paraId="3E5FC5E4" w14:textId="77777777" w:rsidTr="00A67CFF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98CACD" w14:textId="77777777" w:rsidR="003C3EA8" w:rsidRPr="00A437FE" w:rsidRDefault="003C3EA8" w:rsidP="003C3EA8">
            <w:pPr>
              <w:widowControl/>
              <w:jc w:val="center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DDTI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8D763" w14:textId="77777777" w:rsidR="003C3EA8" w:rsidRPr="00A437FE" w:rsidRDefault="003C3EA8" w:rsidP="00255235">
            <w:pPr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cs="Arial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BE4A7" w14:textId="77777777" w:rsidR="003C3EA8" w:rsidRPr="00A437FE" w:rsidRDefault="003C3EA8" w:rsidP="00255235">
            <w:pPr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cs="Arial" w:hint="eastAsia"/>
                <w:kern w:val="0"/>
                <w:sz w:val="24"/>
                <w:szCs w:val="24"/>
              </w:rPr>
              <w:t>名</w:t>
            </w:r>
          </w:p>
        </w:tc>
      </w:tr>
      <w:tr w:rsidR="00A04CD1" w:rsidRPr="00A437FE" w14:paraId="146C3862" w14:textId="77777777" w:rsidTr="00A67CFF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3792F7" w14:textId="77777777" w:rsidR="00255235" w:rsidRPr="00A437FE" w:rsidRDefault="00255235" w:rsidP="00673006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DU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0E1773" w14:textId="77777777" w:rsidR="00255235" w:rsidRPr="00A437FE" w:rsidRDefault="00255235" w:rsidP="00255235">
            <w:pPr>
              <w:jc w:val="right"/>
            </w:pPr>
            <w:r w:rsidRPr="00A437FE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66B39" w14:textId="77777777" w:rsidR="00255235" w:rsidRPr="00A437FE" w:rsidRDefault="00255235" w:rsidP="00255235">
            <w:pPr>
              <w:jc w:val="right"/>
            </w:pPr>
            <w:r w:rsidRPr="00A437FE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</w:tbl>
    <w:p w14:paraId="16BBD6CE" w14:textId="77777777" w:rsidR="00C70702" w:rsidRPr="00A437FE" w:rsidRDefault="00C70702">
      <w:pPr>
        <w:rPr>
          <w:rFonts w:ascii="ＭＳ ゴシック" w:eastAsia="ＭＳ ゴシック" w:hAnsi="ＭＳ ゴシック"/>
          <w:sz w:val="24"/>
          <w:szCs w:val="24"/>
        </w:rPr>
      </w:pPr>
    </w:p>
    <w:p w14:paraId="3F2C5016" w14:textId="77777777" w:rsidR="00C70702" w:rsidRPr="00A437FE" w:rsidRDefault="00C70702">
      <w:pPr>
        <w:rPr>
          <w:rFonts w:ascii="ＭＳ ゴシック" w:eastAsia="ＭＳ ゴシック" w:hAnsi="ＭＳ ゴシック"/>
          <w:sz w:val="24"/>
          <w:szCs w:val="24"/>
        </w:rPr>
      </w:pPr>
      <w:r w:rsidRPr="00A437FE"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22093F20" w14:textId="77777777" w:rsidR="00F87F22" w:rsidRPr="00A437FE" w:rsidRDefault="00BC07B9">
      <w:pPr>
        <w:rPr>
          <w:rFonts w:ascii="ＭＳ ゴシック" w:eastAsia="ＭＳ ゴシック" w:hAnsi="ＭＳ ゴシック"/>
          <w:sz w:val="24"/>
          <w:szCs w:val="24"/>
        </w:rPr>
      </w:pPr>
      <w:r w:rsidRPr="00A437FE">
        <w:rPr>
          <w:rFonts w:ascii="ＭＳ ゴシック" w:eastAsia="ＭＳ ゴシック" w:hAnsi="ＭＳ ゴシック" w:hint="eastAsia"/>
          <w:sz w:val="24"/>
          <w:szCs w:val="24"/>
        </w:rPr>
        <w:lastRenderedPageBreak/>
        <w:t>２</w:t>
      </w:r>
      <w:r w:rsidR="00F87F22" w:rsidRPr="00A437F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95F02" w:rsidRPr="00A437FE">
        <w:rPr>
          <w:rFonts w:ascii="ＭＳ ゴシック" w:eastAsia="ＭＳ ゴシック" w:hAnsi="ＭＳ ゴシック" w:hint="eastAsia"/>
          <w:sz w:val="24"/>
          <w:szCs w:val="24"/>
        </w:rPr>
        <w:t>在宅</w:t>
      </w:r>
      <w:r w:rsidR="00F87F22" w:rsidRPr="00A437FE">
        <w:rPr>
          <w:rFonts w:ascii="ＭＳ ゴシック" w:eastAsia="ＭＳ ゴシック" w:hAnsi="ＭＳ ゴシック" w:hint="eastAsia"/>
          <w:sz w:val="24"/>
          <w:szCs w:val="24"/>
        </w:rPr>
        <w:t>褥瘡対策の実績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8"/>
        <w:gridCol w:w="3890"/>
        <w:gridCol w:w="2624"/>
        <w:gridCol w:w="1202"/>
      </w:tblGrid>
      <w:tr w:rsidR="00A437FE" w:rsidRPr="00A437FE" w14:paraId="718A4658" w14:textId="77777777" w:rsidTr="00A67CFF">
        <w:trPr>
          <w:trHeight w:val="693"/>
        </w:trPr>
        <w:tc>
          <w:tcPr>
            <w:tcW w:w="42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C76E03" w14:textId="77777777" w:rsidR="00F95F02" w:rsidRPr="00A437FE" w:rsidRDefault="00F87F22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①</w:t>
            </w:r>
            <w:r w:rsidRPr="00A437FE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本管理指導料を算定した患者数と期間</w:t>
            </w:r>
          </w:p>
          <w:p w14:paraId="18D45C8F" w14:textId="69A6F54E" w:rsidR="00180C34" w:rsidRPr="00A437FE" w:rsidRDefault="00F0442B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/>
                <w:sz w:val="24"/>
                <w:szCs w:val="24"/>
              </w:rPr>
              <w:t>（期間：</w:t>
            </w:r>
            <w:r w:rsidR="00DE0FE3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DE24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  <w:r w:rsidRPr="00A437FE">
              <w:rPr>
                <w:rFonts w:ascii="ＭＳ ゴシック" w:eastAsia="ＭＳ ゴシック" w:hAnsi="ＭＳ ゴシック"/>
                <w:sz w:val="24"/>
                <w:szCs w:val="24"/>
              </w:rPr>
              <w:t>年4月</w:t>
            </w:r>
            <w:r w:rsidR="004B4120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A437FE">
              <w:rPr>
                <w:rFonts w:ascii="ＭＳ ゴシック" w:eastAsia="ＭＳ ゴシック" w:hAnsi="ＭＳ ゴシック"/>
                <w:sz w:val="24"/>
                <w:szCs w:val="24"/>
              </w:rPr>
              <w:t>～</w:t>
            </w:r>
            <w:r w:rsidR="004B4120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DE24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  <w:r w:rsidRPr="00A437FE">
              <w:rPr>
                <w:rFonts w:ascii="ＭＳ ゴシック" w:eastAsia="ＭＳ ゴシック" w:hAnsi="ＭＳ ゴシック"/>
                <w:sz w:val="24"/>
                <w:szCs w:val="24"/>
              </w:rPr>
              <w:t>年3</w:t>
            </w:r>
            <w:r w:rsidR="00EF2C76" w:rsidRPr="00A437FE">
              <w:rPr>
                <w:rFonts w:ascii="ＭＳ ゴシック" w:eastAsia="ＭＳ ゴシック" w:hAnsi="ＭＳ ゴシック"/>
                <w:sz w:val="24"/>
                <w:szCs w:val="24"/>
              </w:rPr>
              <w:t>月）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EF89E8" w14:textId="77777777" w:rsidR="00F87F22" w:rsidRPr="00A437FE" w:rsidRDefault="004B4120" w:rsidP="004B412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</w:t>
            </w:r>
            <w:r w:rsidR="00255235" w:rsidRPr="00A437FE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</w:tc>
      </w:tr>
      <w:tr w:rsidR="00A437FE" w:rsidRPr="00A437FE" w14:paraId="5F6BD515" w14:textId="77777777" w:rsidTr="00A67CFF">
        <w:trPr>
          <w:trHeight w:val="247"/>
        </w:trPr>
        <w:tc>
          <w:tcPr>
            <w:tcW w:w="42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99F98" w14:textId="77777777" w:rsidR="00F87F22" w:rsidRPr="00A437FE" w:rsidRDefault="00F87F22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="00F973A2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①</w:t>
            </w: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の患者の褥瘡ハイリスク項目に該当する患者数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2C6D59" w14:textId="77777777" w:rsidR="00F87F22" w:rsidRPr="00A437FE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</w:tc>
      </w:tr>
      <w:tr w:rsidR="00A437FE" w:rsidRPr="00A437FE" w14:paraId="5EAA034A" w14:textId="77777777" w:rsidTr="00A67CFF">
        <w:trPr>
          <w:trHeight w:val="412"/>
        </w:trPr>
        <w:tc>
          <w:tcPr>
            <w:tcW w:w="34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6DA7A18" w14:textId="77777777" w:rsidR="00F973A2" w:rsidRPr="00A437FE" w:rsidRDefault="00F973A2" w:rsidP="00F973A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</w:rPr>
              <w:t>褥瘡ハイリスク項目</w:t>
            </w: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AC109" w14:textId="77777777" w:rsidR="00F973A2" w:rsidRPr="00A437FE" w:rsidRDefault="00F0442B" w:rsidP="00F973A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１．重度の末梢循環不全のもの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1C59B3" w14:textId="77777777" w:rsidR="00F973A2" w:rsidRPr="00A437FE" w:rsidRDefault="00F0442B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437FE" w:rsidRPr="00A437FE" w14:paraId="489022F3" w14:textId="77777777" w:rsidTr="00A67CFF">
        <w:trPr>
          <w:trHeight w:val="330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D10DD" w14:textId="77777777" w:rsidR="00F973A2" w:rsidRPr="00A437FE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CC61B" w14:textId="77777777" w:rsidR="00F973A2" w:rsidRPr="00A437FE" w:rsidRDefault="003751C8" w:rsidP="00F973A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F973A2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．麻</w:t>
            </w:r>
            <w:r w:rsidR="00255235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</w:t>
            </w:r>
            <w:r w:rsidR="00F973A2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等の鎮痛・鎮静剤の持続的な使用が必要であるもの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98A8CA" w14:textId="77777777" w:rsidR="00F973A2" w:rsidRPr="00A437FE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437FE" w:rsidRPr="00A437FE" w14:paraId="3F9C4F33" w14:textId="77777777" w:rsidTr="00A67CFF">
        <w:trPr>
          <w:trHeight w:val="247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9AEC0" w14:textId="77777777" w:rsidR="00F973A2" w:rsidRPr="00A437FE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1D9DD" w14:textId="77777777" w:rsidR="00F973A2" w:rsidRPr="00A437FE" w:rsidRDefault="003751C8" w:rsidP="00F973A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F973A2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．強度の下痢が続く状態であるもの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9FAC28" w14:textId="77777777" w:rsidR="00F973A2" w:rsidRPr="00A437FE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437FE" w:rsidRPr="00A437FE" w14:paraId="4EED5CCC" w14:textId="77777777" w:rsidTr="00A67CFF">
        <w:trPr>
          <w:trHeight w:val="330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73B1B" w14:textId="77777777" w:rsidR="00F973A2" w:rsidRPr="00A437FE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36402" w14:textId="77777777" w:rsidR="00F973A2" w:rsidRPr="00A437FE" w:rsidRDefault="003751C8" w:rsidP="00F973A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="00F973A2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．極度の皮膚の脆弱（低出生体重児、GVHD、黄疸など）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E07B77" w14:textId="77777777" w:rsidR="00F973A2" w:rsidRPr="00A437FE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437FE" w:rsidRPr="00A437FE" w14:paraId="1B892320" w14:textId="77777777" w:rsidTr="00A67CFF">
        <w:trPr>
          <w:trHeight w:val="495"/>
        </w:trPr>
        <w:tc>
          <w:tcPr>
            <w:tcW w:w="34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DCC6A" w14:textId="77777777" w:rsidR="00F973A2" w:rsidRPr="00A437FE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7AADE" w14:textId="77777777" w:rsidR="00F973A2" w:rsidRPr="00A437FE" w:rsidRDefault="001B5629" w:rsidP="00FE4557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５．皮膚に密着させる医療関連機器の長期かつ持続的な</w:t>
            </w:r>
            <w:r w:rsidR="00DE6A56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</w:t>
            </w: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が必要であるもの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12CE81" w14:textId="77777777" w:rsidR="00F973A2" w:rsidRPr="00A437FE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437FE" w:rsidRPr="00A437FE" w14:paraId="06DCF1B0" w14:textId="77777777" w:rsidTr="00BC07B9">
        <w:trPr>
          <w:trHeight w:val="8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154AA1" w14:textId="77777777" w:rsidR="00BC07B9" w:rsidRPr="00A437FE" w:rsidRDefault="00180C34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③</w:t>
            </w:r>
            <w:r w:rsidR="00BC07B9" w:rsidRPr="00A437FE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②</w:t>
            </w:r>
            <w:r w:rsidR="00BC07B9" w:rsidRPr="00A437FE">
              <w:rPr>
                <w:rFonts w:ascii="ＭＳ ゴシック" w:eastAsia="ＭＳ ゴシック" w:hAnsi="ＭＳ ゴシック"/>
                <w:sz w:val="24"/>
                <w:szCs w:val="24"/>
              </w:rPr>
              <w:t>の患者の褥瘡の重症度</w:t>
            </w:r>
          </w:p>
        </w:tc>
      </w:tr>
      <w:tr w:rsidR="00A437FE" w:rsidRPr="00A437FE" w14:paraId="0CD9BF71" w14:textId="77777777" w:rsidTr="00F0442B">
        <w:trPr>
          <w:trHeight w:val="412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308F54" w14:textId="77777777" w:rsidR="00F973A2" w:rsidRPr="00A437FE" w:rsidRDefault="00F973A2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771AB" w14:textId="77777777" w:rsidR="00F973A2" w:rsidRPr="00A437FE" w:rsidRDefault="00BC07B9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="00F973A2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開始時の褥瘡（②の患者の</w:t>
            </w:r>
            <w:r w:rsidR="00180C34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="00F973A2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開始時）</w:t>
            </w:r>
          </w:p>
        </w:tc>
        <w:tc>
          <w:tcPr>
            <w:tcW w:w="232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D07308" w14:textId="77777777" w:rsidR="00F973A2" w:rsidRPr="00A437FE" w:rsidRDefault="00BC07B9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訪問診療中に</w:t>
            </w:r>
            <w:r w:rsidR="00F973A2"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発生した褥瘡（②の患者の発見時の状況）</w:t>
            </w:r>
          </w:p>
        </w:tc>
      </w:tr>
      <w:tr w:rsidR="00A437FE" w:rsidRPr="00A437FE" w14:paraId="7D7809A1" w14:textId="77777777" w:rsidTr="00A67CFF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921B1C" w14:textId="77777777" w:rsidR="00BC07B9" w:rsidRPr="00A437FE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/>
                <w:sz w:val="24"/>
                <w:szCs w:val="24"/>
              </w:rPr>
              <w:t>d1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26B878" w14:textId="77777777" w:rsidR="00BC07B9" w:rsidRPr="00A437FE" w:rsidRDefault="00255235" w:rsidP="00BC07B9">
            <w:pPr>
              <w:jc w:val="right"/>
            </w:pPr>
            <w:r w:rsidRPr="00A437FE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7FAF62" w14:textId="77777777" w:rsidR="00BC07B9" w:rsidRPr="00A437FE" w:rsidRDefault="00255235" w:rsidP="00BC07B9">
            <w:pPr>
              <w:jc w:val="right"/>
            </w:pPr>
            <w:r w:rsidRPr="00A437FE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437FE" w:rsidRPr="00A437FE" w14:paraId="300849B1" w14:textId="77777777" w:rsidTr="00A67CFF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166D30" w14:textId="77777777" w:rsidR="00BC07B9" w:rsidRPr="00A437FE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/>
                <w:sz w:val="24"/>
                <w:szCs w:val="24"/>
              </w:rPr>
              <w:t>d2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677C1D" w14:textId="77777777" w:rsidR="00BC07B9" w:rsidRPr="00A437FE" w:rsidRDefault="00255235" w:rsidP="00BC07B9">
            <w:pPr>
              <w:jc w:val="right"/>
            </w:pPr>
            <w:r w:rsidRPr="00A437FE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114EC9" w14:textId="77777777" w:rsidR="00BC07B9" w:rsidRPr="00A437FE" w:rsidRDefault="00255235" w:rsidP="00BC07B9">
            <w:pPr>
              <w:jc w:val="right"/>
            </w:pPr>
            <w:r w:rsidRPr="00A437FE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437FE" w:rsidRPr="00A437FE" w14:paraId="4EFD27D9" w14:textId="77777777" w:rsidTr="00A67CFF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FFC884" w14:textId="77777777" w:rsidR="00BC07B9" w:rsidRPr="00A437FE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/>
                <w:sz w:val="24"/>
                <w:szCs w:val="24"/>
              </w:rPr>
              <w:t>D3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BC5928" w14:textId="77777777" w:rsidR="00BC07B9" w:rsidRPr="00A437FE" w:rsidRDefault="00255235" w:rsidP="00BC07B9">
            <w:pPr>
              <w:jc w:val="right"/>
            </w:pPr>
            <w:r w:rsidRPr="00A437FE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B507E8" w14:textId="77777777" w:rsidR="00BC07B9" w:rsidRPr="00A437FE" w:rsidRDefault="00255235" w:rsidP="00BC07B9">
            <w:pPr>
              <w:jc w:val="right"/>
            </w:pPr>
            <w:r w:rsidRPr="00A437FE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437FE" w:rsidRPr="00A437FE" w14:paraId="23400CBC" w14:textId="77777777" w:rsidTr="00A67CFF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EE7E21" w14:textId="77777777" w:rsidR="00BC07B9" w:rsidRPr="00A437FE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/>
                <w:sz w:val="24"/>
                <w:szCs w:val="24"/>
              </w:rPr>
              <w:t>D4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69B113" w14:textId="77777777" w:rsidR="00BC07B9" w:rsidRPr="00A437FE" w:rsidRDefault="00255235" w:rsidP="00BC07B9">
            <w:pPr>
              <w:jc w:val="right"/>
            </w:pPr>
            <w:r w:rsidRPr="00A437FE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BAEDC2" w14:textId="77777777" w:rsidR="00BC07B9" w:rsidRPr="00A437FE" w:rsidRDefault="00255235" w:rsidP="00BC07B9">
            <w:pPr>
              <w:jc w:val="right"/>
            </w:pPr>
            <w:r w:rsidRPr="00A437FE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437FE" w:rsidRPr="00A437FE" w14:paraId="248F866F" w14:textId="77777777" w:rsidTr="00A67CFF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35594B" w14:textId="77777777" w:rsidR="00BC07B9" w:rsidRPr="00A437FE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/>
                <w:sz w:val="24"/>
                <w:szCs w:val="24"/>
              </w:rPr>
              <w:t>D5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AF79A5" w14:textId="77777777" w:rsidR="00BC07B9" w:rsidRPr="00A437FE" w:rsidRDefault="00255235" w:rsidP="00BC07B9">
            <w:pPr>
              <w:jc w:val="right"/>
            </w:pPr>
            <w:r w:rsidRPr="00A437FE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DAA241" w14:textId="77777777" w:rsidR="00BC07B9" w:rsidRPr="00A437FE" w:rsidRDefault="00255235" w:rsidP="00BC07B9">
            <w:pPr>
              <w:jc w:val="right"/>
            </w:pPr>
            <w:r w:rsidRPr="00A437FE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437FE" w:rsidRPr="00A437FE" w14:paraId="3BCD79FF" w14:textId="77777777" w:rsidTr="003C3EA8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251CAD" w14:textId="77777777" w:rsidR="003C3EA8" w:rsidRPr="00A437FE" w:rsidRDefault="003C3EA8" w:rsidP="003C3EA8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DDTI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C9F635" w14:textId="77777777" w:rsidR="003C3EA8" w:rsidRPr="00A437FE" w:rsidRDefault="003C3EA8" w:rsidP="002F147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F73589" w14:textId="77777777" w:rsidR="003C3EA8" w:rsidRPr="00A437FE" w:rsidRDefault="003C3EA8" w:rsidP="002F147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437FE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437FE" w14:paraId="689ADA10" w14:textId="77777777" w:rsidTr="00A67CFF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CE1270" w14:textId="77777777" w:rsidR="00BC07B9" w:rsidRPr="00A437FE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7FE">
              <w:rPr>
                <w:rFonts w:ascii="ＭＳ ゴシック" w:eastAsia="ＭＳ ゴシック" w:hAnsi="ＭＳ ゴシック"/>
                <w:sz w:val="24"/>
                <w:szCs w:val="24"/>
              </w:rPr>
              <w:t>DU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A6349F" w14:textId="77777777" w:rsidR="00BC07B9" w:rsidRPr="00A437FE" w:rsidRDefault="00255235" w:rsidP="00BC07B9">
            <w:pPr>
              <w:jc w:val="right"/>
            </w:pPr>
            <w:r w:rsidRPr="00A437FE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3D7AC0" w14:textId="77777777" w:rsidR="00BC07B9" w:rsidRPr="00A437FE" w:rsidRDefault="00255235" w:rsidP="00BC07B9">
            <w:pPr>
              <w:jc w:val="right"/>
            </w:pPr>
            <w:r w:rsidRPr="00A437FE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17AC73A3" w14:textId="77777777" w:rsidR="00F0442B" w:rsidRPr="00A437FE" w:rsidRDefault="00F0442B">
      <w:pPr>
        <w:rPr>
          <w:rFonts w:ascii="ＭＳ ゴシック" w:eastAsia="ＭＳ ゴシック" w:hAnsi="ＭＳ ゴシック"/>
          <w:sz w:val="24"/>
        </w:rPr>
      </w:pPr>
    </w:p>
    <w:p w14:paraId="4DDCFAF2" w14:textId="77777777" w:rsidR="00C70702" w:rsidRPr="00A437FE" w:rsidRDefault="00C70702" w:rsidP="00BC07B9">
      <w:pPr>
        <w:rPr>
          <w:rFonts w:ascii="ＭＳ ゴシック" w:eastAsia="ＭＳ ゴシック" w:hAnsi="ＭＳ ゴシック"/>
          <w:sz w:val="24"/>
        </w:rPr>
      </w:pPr>
      <w:r w:rsidRPr="00A437FE">
        <w:rPr>
          <w:rFonts w:ascii="ＭＳ ゴシック" w:eastAsia="ＭＳ ゴシック" w:hAnsi="ＭＳ ゴシック"/>
          <w:sz w:val="24"/>
        </w:rPr>
        <w:br w:type="page"/>
      </w:r>
    </w:p>
    <w:p w14:paraId="319401BD" w14:textId="77777777" w:rsidR="003C10F8" w:rsidRPr="00A437FE" w:rsidRDefault="003C10F8" w:rsidP="00BC07B9">
      <w:pPr>
        <w:rPr>
          <w:rFonts w:ascii="ＭＳ ゴシック" w:eastAsia="ＭＳ ゴシック" w:hAnsi="ＭＳ ゴシック"/>
          <w:sz w:val="24"/>
        </w:rPr>
      </w:pPr>
      <w:r w:rsidRPr="00A437FE">
        <w:rPr>
          <w:rFonts w:ascii="ＭＳ ゴシック" w:eastAsia="ＭＳ ゴシック" w:hAnsi="ＭＳ ゴシック"/>
          <w:sz w:val="24"/>
        </w:rPr>
        <w:lastRenderedPageBreak/>
        <w:t>［記載上の注意］</w:t>
      </w:r>
    </w:p>
    <w:p w14:paraId="161371C0" w14:textId="77777777" w:rsidR="00BC07B9" w:rsidRPr="00A437FE" w:rsidRDefault="00BC07B9" w:rsidP="00BC07B9">
      <w:pPr>
        <w:rPr>
          <w:rFonts w:ascii="ＭＳ ゴシック" w:eastAsia="ＭＳ ゴシック" w:hAnsi="ＭＳ ゴシック"/>
          <w:sz w:val="24"/>
        </w:rPr>
      </w:pPr>
      <w:r w:rsidRPr="00A437FE">
        <w:rPr>
          <w:rFonts w:ascii="ＭＳ ゴシック" w:eastAsia="ＭＳ ゴシック" w:hAnsi="ＭＳ ゴシック"/>
          <w:sz w:val="24"/>
        </w:rPr>
        <w:t>１．１の</w:t>
      </w:r>
      <w:r w:rsidR="00F610BF" w:rsidRPr="00A437FE">
        <w:rPr>
          <w:rFonts w:ascii="ＭＳ ゴシック" w:eastAsia="ＭＳ ゴシック" w:hAnsi="ＭＳ ゴシック"/>
          <w:sz w:val="24"/>
        </w:rPr>
        <w:t>記載</w:t>
      </w:r>
      <w:r w:rsidRPr="00A437FE">
        <w:rPr>
          <w:rFonts w:ascii="ＭＳ ゴシック" w:eastAsia="ＭＳ ゴシック" w:hAnsi="ＭＳ ゴシック"/>
          <w:sz w:val="24"/>
        </w:rPr>
        <w:t>にあたっては、下記の</w:t>
      </w:r>
      <w:r w:rsidR="00EF2C76" w:rsidRPr="00A437FE">
        <w:rPr>
          <w:rFonts w:ascii="ＭＳ ゴシック" w:eastAsia="ＭＳ ゴシック" w:hAnsi="ＭＳ ゴシック"/>
          <w:sz w:val="24"/>
        </w:rPr>
        <w:t>内容により</w:t>
      </w:r>
      <w:r w:rsidR="00255235" w:rsidRPr="00A437FE">
        <w:rPr>
          <w:rFonts w:ascii="ＭＳ ゴシック" w:eastAsia="ＭＳ ゴシック" w:hAnsi="ＭＳ ゴシック"/>
          <w:sz w:val="24"/>
        </w:rPr>
        <w:t>記入</w:t>
      </w:r>
      <w:r w:rsidR="00EF2C76" w:rsidRPr="00A437FE">
        <w:rPr>
          <w:rFonts w:ascii="ＭＳ ゴシック" w:eastAsia="ＭＳ ゴシック" w:hAnsi="ＭＳ ゴシック"/>
          <w:sz w:val="24"/>
        </w:rPr>
        <w:t>すること。</w:t>
      </w:r>
    </w:p>
    <w:p w14:paraId="02FF8E2C" w14:textId="6825F012" w:rsidR="002A0AE9" w:rsidRPr="00A437FE" w:rsidRDefault="00EF2C76" w:rsidP="00B51542">
      <w:pPr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A437FE">
        <w:rPr>
          <w:rFonts w:ascii="ＭＳ ゴシック" w:eastAsia="ＭＳ ゴシック" w:hAnsi="ＭＳ ゴシック" w:hint="eastAsia"/>
          <w:sz w:val="24"/>
        </w:rPr>
        <w:t>（１）</w:t>
      </w:r>
      <w:r w:rsidR="00B51542">
        <w:rPr>
          <w:rFonts w:ascii="ＭＳ ゴシック" w:eastAsia="ＭＳ ゴシック" w:hAnsi="ＭＳ ゴシック" w:hint="eastAsia"/>
          <w:sz w:val="24"/>
        </w:rPr>
        <w:t xml:space="preserve">　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①については、報告月の前月の初日の</w:t>
      </w:r>
      <w:r w:rsidR="00F610BF" w:rsidRPr="00A437FE">
        <w:rPr>
          <w:rFonts w:ascii="ＭＳ ゴシック" w:eastAsia="ＭＳ ゴシック" w:hAnsi="ＭＳ ゴシック" w:hint="eastAsia"/>
          <w:sz w:val="24"/>
        </w:rPr>
        <w:t>時点で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訪問診療</w:t>
      </w:r>
      <w:r w:rsidR="00F610BF" w:rsidRPr="00A437FE">
        <w:rPr>
          <w:rFonts w:ascii="ＭＳ ゴシック" w:eastAsia="ＭＳ ゴシック" w:hAnsi="ＭＳ ゴシック" w:hint="eastAsia"/>
          <w:sz w:val="24"/>
        </w:rPr>
        <w:t>を利用している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全利用者</w:t>
      </w:r>
      <w:r w:rsidRPr="00A437FE">
        <w:rPr>
          <w:rFonts w:ascii="ＭＳ ゴシック" w:eastAsia="ＭＳ ゴシック" w:hAnsi="ＭＳ ゴシック" w:hint="eastAsia"/>
          <w:sz w:val="24"/>
        </w:rPr>
        <w:t>数を記入する（当該日の訪問診療利用開始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患者は含めないが、当該日の</w:t>
      </w:r>
      <w:r w:rsidRPr="00A437FE">
        <w:rPr>
          <w:rFonts w:ascii="ＭＳ ゴシック" w:eastAsia="ＭＳ ゴシック" w:hAnsi="ＭＳ ゴシック" w:hint="eastAsia"/>
          <w:sz w:val="24"/>
        </w:rPr>
        <w:t>訪問診療利用終了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患者は含める。）。</w:t>
      </w:r>
    </w:p>
    <w:p w14:paraId="20FDE309" w14:textId="1277CB38" w:rsidR="002A0AE9" w:rsidRPr="00A437FE" w:rsidRDefault="00EF2C76" w:rsidP="00B51542">
      <w:pPr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A437FE">
        <w:rPr>
          <w:rFonts w:ascii="ＭＳ ゴシック" w:eastAsia="ＭＳ ゴシック" w:hAnsi="ＭＳ ゴシック" w:hint="eastAsia"/>
          <w:sz w:val="24"/>
        </w:rPr>
        <w:t>（２）</w:t>
      </w:r>
      <w:r w:rsidR="00B51542">
        <w:rPr>
          <w:rFonts w:ascii="ＭＳ ゴシック" w:eastAsia="ＭＳ ゴシック" w:hAnsi="ＭＳ ゴシック" w:hint="eastAsia"/>
          <w:sz w:val="24"/>
        </w:rPr>
        <w:t xml:space="preserve">　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②については、①の患者のうち、DESIGN-R</w:t>
      </w:r>
      <w:r w:rsidR="003C3EA8" w:rsidRPr="00A437FE">
        <w:rPr>
          <w:rFonts w:ascii="ＭＳ ゴシック" w:eastAsia="ＭＳ ゴシック" w:hAnsi="ＭＳ ゴシック" w:hint="eastAsia"/>
          <w:sz w:val="24"/>
        </w:rPr>
        <w:t>2020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分類</w:t>
      </w:r>
      <w:r w:rsidR="00FE4557" w:rsidRPr="00A437FE">
        <w:rPr>
          <w:rFonts w:ascii="ＭＳ ゴシック" w:eastAsia="ＭＳ ゴシック" w:hAnsi="ＭＳ ゴシック" w:hint="eastAsia"/>
          <w:sz w:val="24"/>
        </w:rPr>
        <w:t>d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１以上を有する患者数を記入する（１名の患者が複数の褥瘡を有していても、患者１名として数える。）。</w:t>
      </w:r>
    </w:p>
    <w:p w14:paraId="46FB9AD3" w14:textId="18BBCD4E" w:rsidR="002A0AE9" w:rsidRPr="00A437FE" w:rsidRDefault="00EF2C76" w:rsidP="00B51542">
      <w:pPr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A437FE">
        <w:rPr>
          <w:rFonts w:ascii="ＭＳ ゴシック" w:eastAsia="ＭＳ ゴシック" w:hAnsi="ＭＳ ゴシック" w:hint="eastAsia"/>
          <w:sz w:val="24"/>
        </w:rPr>
        <w:t>（３）</w:t>
      </w:r>
      <w:r w:rsidR="00B51542">
        <w:rPr>
          <w:rFonts w:ascii="ＭＳ ゴシック" w:eastAsia="ＭＳ ゴシック" w:hAnsi="ＭＳ ゴシック" w:hint="eastAsia"/>
          <w:sz w:val="24"/>
        </w:rPr>
        <w:t xml:space="preserve">　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③については、②の患者のうち、</w:t>
      </w:r>
      <w:r w:rsidRPr="00A437FE">
        <w:rPr>
          <w:rFonts w:ascii="ＭＳ ゴシック" w:eastAsia="ＭＳ ゴシック" w:hAnsi="ＭＳ ゴシック" w:hint="eastAsia"/>
          <w:sz w:val="24"/>
        </w:rPr>
        <w:t>訪問診療利用開始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時に、DESIGN-R</w:t>
      </w:r>
      <w:r w:rsidR="003C3EA8" w:rsidRPr="00A437FE">
        <w:rPr>
          <w:rFonts w:ascii="ＭＳ ゴシック" w:eastAsia="ＭＳ ゴシック" w:hAnsi="ＭＳ ゴシック" w:hint="eastAsia"/>
          <w:sz w:val="24"/>
        </w:rPr>
        <w:t>2020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分類</w:t>
      </w:r>
      <w:r w:rsidR="00625D23" w:rsidRPr="00A437FE">
        <w:rPr>
          <w:rFonts w:ascii="ＭＳ ゴシック" w:eastAsia="ＭＳ ゴシック" w:hAnsi="ＭＳ ゴシック" w:hint="eastAsia"/>
          <w:sz w:val="24"/>
        </w:rPr>
        <w:t>d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１以上を有する患者数を</w:t>
      </w:r>
      <w:r w:rsidR="00255235" w:rsidRPr="00A437FE">
        <w:rPr>
          <w:rFonts w:ascii="ＭＳ ゴシック" w:eastAsia="ＭＳ ゴシック" w:hAnsi="ＭＳ ゴシック" w:hint="eastAsia"/>
          <w:sz w:val="24"/>
        </w:rPr>
        <w:t>記入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する（１名の患者が複数の褥瘡を有していても、患者数１名として数える。）。</w:t>
      </w:r>
    </w:p>
    <w:p w14:paraId="3D6F773B" w14:textId="6C89B921" w:rsidR="002A0AE9" w:rsidRPr="00A437FE" w:rsidRDefault="00EF2C76" w:rsidP="00B51542">
      <w:pPr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A437FE">
        <w:rPr>
          <w:rFonts w:ascii="ＭＳ ゴシック" w:eastAsia="ＭＳ ゴシック" w:hAnsi="ＭＳ ゴシック" w:hint="eastAsia"/>
          <w:sz w:val="24"/>
        </w:rPr>
        <w:t xml:space="preserve">（４）　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④については、②の褥瘡保有者数から③の</w:t>
      </w:r>
      <w:r w:rsidRPr="00A437FE">
        <w:rPr>
          <w:rFonts w:ascii="ＭＳ ゴシック" w:eastAsia="ＭＳ ゴシック" w:hAnsi="ＭＳ ゴシック" w:hint="eastAsia"/>
          <w:sz w:val="24"/>
        </w:rPr>
        <w:t>訪問診療利用開始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時褥瘡保有者数を減じた数を記入する。</w:t>
      </w:r>
    </w:p>
    <w:p w14:paraId="783DDF75" w14:textId="7A902A1C" w:rsidR="00BC07B9" w:rsidRPr="00A437FE" w:rsidRDefault="00EF2C76" w:rsidP="00B51542">
      <w:pPr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A437FE">
        <w:rPr>
          <w:rFonts w:ascii="ＭＳ ゴシック" w:eastAsia="ＭＳ ゴシック" w:hAnsi="ＭＳ ゴシック" w:hint="eastAsia"/>
          <w:sz w:val="24"/>
        </w:rPr>
        <w:t>（５）　⑤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については、③の</w:t>
      </w:r>
      <w:r w:rsidRPr="00A437FE">
        <w:rPr>
          <w:rFonts w:ascii="ＭＳ ゴシック" w:eastAsia="ＭＳ ゴシック" w:hAnsi="ＭＳ ゴシック" w:hint="eastAsia"/>
          <w:sz w:val="24"/>
        </w:rPr>
        <w:t>訪問診療利用開始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時褥瘡保有者について、</w:t>
      </w:r>
      <w:r w:rsidRPr="00A437FE">
        <w:rPr>
          <w:rFonts w:ascii="ＭＳ ゴシック" w:eastAsia="ＭＳ ゴシック" w:hAnsi="ＭＳ ゴシック" w:hint="eastAsia"/>
          <w:sz w:val="24"/>
        </w:rPr>
        <w:t>訪問診療利用開始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時の褥瘡の重症度</w:t>
      </w:r>
      <w:r w:rsidR="008E2511" w:rsidRPr="00A437FE">
        <w:rPr>
          <w:rFonts w:ascii="ＭＳ ゴシック" w:eastAsia="ＭＳ ゴシック" w:hAnsi="ＭＳ ゴシック" w:hint="eastAsia"/>
          <w:sz w:val="24"/>
        </w:rPr>
        <w:t>、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④の</w:t>
      </w:r>
      <w:r w:rsidRPr="00A437FE">
        <w:rPr>
          <w:rFonts w:ascii="ＭＳ ゴシック" w:eastAsia="ＭＳ ゴシック" w:hAnsi="ＭＳ ゴシック" w:hint="eastAsia"/>
          <w:sz w:val="24"/>
        </w:rPr>
        <w:t>訪問診療中に新たに褥瘡が発生した患者について、発</w:t>
      </w:r>
      <w:r w:rsidR="008E2511" w:rsidRPr="00A437FE">
        <w:rPr>
          <w:rFonts w:ascii="ＭＳ ゴシック" w:eastAsia="ＭＳ ゴシック" w:hAnsi="ＭＳ ゴシック" w:hint="eastAsia"/>
          <w:sz w:val="24"/>
        </w:rPr>
        <w:t>見</w:t>
      </w:r>
      <w:r w:rsidRPr="00A437FE">
        <w:rPr>
          <w:rFonts w:ascii="ＭＳ ゴシック" w:eastAsia="ＭＳ ゴシック" w:hAnsi="ＭＳ ゴシック" w:hint="eastAsia"/>
          <w:sz w:val="24"/>
        </w:rPr>
        <w:t>時の重症度を記入する</w:t>
      </w:r>
      <w:r w:rsidR="002A0AE9" w:rsidRPr="00A437FE">
        <w:rPr>
          <w:rFonts w:ascii="ＭＳ ゴシック" w:eastAsia="ＭＳ ゴシック" w:hAnsi="ＭＳ ゴシック" w:hint="eastAsia"/>
          <w:sz w:val="24"/>
        </w:rPr>
        <w:t>。</w:t>
      </w:r>
    </w:p>
    <w:p w14:paraId="78B28137" w14:textId="77777777" w:rsidR="00EF2C76" w:rsidRPr="00A437FE" w:rsidRDefault="00EF2C76" w:rsidP="00EF2C76">
      <w:pPr>
        <w:rPr>
          <w:rFonts w:ascii="ＭＳ ゴシック" w:eastAsia="ＭＳ ゴシック" w:hAnsi="ＭＳ ゴシック"/>
          <w:sz w:val="24"/>
        </w:rPr>
      </w:pPr>
    </w:p>
    <w:p w14:paraId="7314029A" w14:textId="77777777" w:rsidR="00EF2C76" w:rsidRPr="00A437FE" w:rsidRDefault="00EF2C76" w:rsidP="00EF2C76">
      <w:pPr>
        <w:rPr>
          <w:rFonts w:ascii="ＭＳ ゴシック" w:eastAsia="ＭＳ ゴシック" w:hAnsi="ＭＳ ゴシック"/>
          <w:sz w:val="24"/>
        </w:rPr>
      </w:pPr>
      <w:r w:rsidRPr="00A437FE">
        <w:rPr>
          <w:rFonts w:ascii="ＭＳ ゴシック" w:eastAsia="ＭＳ ゴシック" w:hAnsi="ＭＳ ゴシック"/>
          <w:sz w:val="24"/>
        </w:rPr>
        <w:t>２．２の記入にあたっては、下記の内容により記載すること。</w:t>
      </w:r>
    </w:p>
    <w:p w14:paraId="61B4D63D" w14:textId="77777777" w:rsidR="00EF2C76" w:rsidRPr="00A437FE" w:rsidRDefault="00EF2C76" w:rsidP="00EF2C76">
      <w:pPr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A437FE">
        <w:rPr>
          <w:rFonts w:ascii="ＭＳ ゴシック" w:eastAsia="ＭＳ ゴシック" w:hAnsi="ＭＳ ゴシック" w:hint="eastAsia"/>
          <w:sz w:val="24"/>
        </w:rPr>
        <w:t xml:space="preserve">（１）　</w:t>
      </w:r>
      <w:r w:rsidR="00180C34" w:rsidRPr="00A437FE">
        <w:rPr>
          <w:rFonts w:ascii="ＭＳ ゴシック" w:eastAsia="ＭＳ ゴシック" w:hAnsi="ＭＳ ゴシック" w:hint="eastAsia"/>
          <w:sz w:val="24"/>
        </w:rPr>
        <w:t>①については、１年間の算定患者数を記入すること。ただし、１名の患者が複数回、本指導料を算定した場合においても、患者１名として数えることとする。</w:t>
      </w:r>
    </w:p>
    <w:p w14:paraId="718BCB95" w14:textId="77777777" w:rsidR="00180C34" w:rsidRPr="00A437FE" w:rsidRDefault="00EF2C76" w:rsidP="00EF2C76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A437FE">
        <w:rPr>
          <w:rFonts w:ascii="ＭＳ ゴシック" w:eastAsia="ＭＳ ゴシック" w:hAnsi="ＭＳ ゴシック" w:hint="eastAsia"/>
          <w:sz w:val="24"/>
        </w:rPr>
        <w:t xml:space="preserve">　（２）　</w:t>
      </w:r>
      <w:r w:rsidR="00180C34" w:rsidRPr="00A437FE">
        <w:rPr>
          <w:rFonts w:ascii="ＭＳ ゴシック" w:eastAsia="ＭＳ ゴシック" w:hAnsi="ＭＳ ゴシック" w:hint="eastAsia"/>
          <w:sz w:val="24"/>
        </w:rPr>
        <w:t>②については、①のうち、褥瘡ハイリスク項目に該当する患者の実人数を記入する（１名の患者について複数の褥瘡</w:t>
      </w:r>
      <w:r w:rsidR="00255235" w:rsidRPr="00A437FE">
        <w:rPr>
          <w:rFonts w:ascii="ＭＳ ゴシック" w:eastAsia="ＭＳ ゴシック" w:hAnsi="ＭＳ ゴシック" w:hint="eastAsia"/>
          <w:sz w:val="24"/>
        </w:rPr>
        <w:t>ハイリスク</w:t>
      </w:r>
      <w:r w:rsidR="00180C34" w:rsidRPr="00A437FE">
        <w:rPr>
          <w:rFonts w:ascii="ＭＳ ゴシック" w:eastAsia="ＭＳ ゴシック" w:hAnsi="ＭＳ ゴシック" w:hint="eastAsia"/>
          <w:sz w:val="24"/>
        </w:rPr>
        <w:t>項目を有していても、患者１名として数える）。</w:t>
      </w:r>
    </w:p>
    <w:p w14:paraId="1B0E02C6" w14:textId="77777777" w:rsidR="00EF2C76" w:rsidRPr="00A437FE" w:rsidRDefault="00180C34" w:rsidP="00180C34">
      <w:pPr>
        <w:ind w:leftChars="400" w:left="840" w:firstLineChars="100" w:firstLine="240"/>
        <w:rPr>
          <w:rFonts w:ascii="ＭＳ ゴシック" w:eastAsia="ＭＳ ゴシック" w:hAnsi="ＭＳ ゴシック"/>
          <w:sz w:val="24"/>
        </w:rPr>
      </w:pPr>
      <w:r w:rsidRPr="00A437FE">
        <w:rPr>
          <w:rFonts w:ascii="ＭＳ ゴシック" w:eastAsia="ＭＳ ゴシック" w:hAnsi="ＭＳ ゴシック" w:hint="eastAsia"/>
          <w:sz w:val="24"/>
        </w:rPr>
        <w:t>褥瘡ハイリスク項目の各項目については、１名の患者につき、複数の要因がある場合は、それぞれに１</w:t>
      </w:r>
      <w:r w:rsidR="00255235" w:rsidRPr="00A437FE">
        <w:rPr>
          <w:rFonts w:ascii="ＭＳ ゴシック" w:eastAsia="ＭＳ ゴシック" w:hAnsi="ＭＳ ゴシック" w:hint="eastAsia"/>
          <w:sz w:val="24"/>
        </w:rPr>
        <w:t>名</w:t>
      </w:r>
      <w:r w:rsidRPr="00A437FE">
        <w:rPr>
          <w:rFonts w:ascii="ＭＳ ゴシック" w:eastAsia="ＭＳ ゴシック" w:hAnsi="ＭＳ ゴシック" w:hint="eastAsia"/>
          <w:sz w:val="24"/>
        </w:rPr>
        <w:t>として数えることとする</w:t>
      </w:r>
      <w:r w:rsidRPr="00A437FE">
        <w:rPr>
          <w:rFonts w:ascii="ＭＳ ゴシック" w:eastAsia="ＭＳ ゴシック" w:hAnsi="ＭＳ ゴシック"/>
          <w:sz w:val="24"/>
        </w:rPr>
        <w:t>（</w:t>
      </w:r>
      <w:r w:rsidR="00255235" w:rsidRPr="00A437FE">
        <w:rPr>
          <w:rFonts w:ascii="ＭＳ ゴシック" w:eastAsia="ＭＳ ゴシック" w:hAnsi="ＭＳ ゴシック"/>
          <w:sz w:val="24"/>
        </w:rPr>
        <w:t>複数</w:t>
      </w:r>
      <w:r w:rsidRPr="00A437FE">
        <w:rPr>
          <w:rFonts w:ascii="ＭＳ ゴシック" w:eastAsia="ＭＳ ゴシック" w:hAnsi="ＭＳ ゴシック"/>
          <w:sz w:val="24"/>
        </w:rPr>
        <w:t>回答）</w:t>
      </w:r>
      <w:r w:rsidRPr="00A437FE">
        <w:rPr>
          <w:rFonts w:ascii="ＭＳ ゴシック" w:eastAsia="ＭＳ ゴシック" w:hAnsi="ＭＳ ゴシック" w:hint="eastAsia"/>
          <w:sz w:val="24"/>
        </w:rPr>
        <w:t>。</w:t>
      </w:r>
    </w:p>
    <w:p w14:paraId="038D3249" w14:textId="77777777" w:rsidR="003C10F8" w:rsidRPr="00A437FE" w:rsidRDefault="00EF2C76" w:rsidP="004B4120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A437FE">
        <w:rPr>
          <w:rFonts w:ascii="ＭＳ ゴシック" w:eastAsia="ＭＳ ゴシック" w:hAnsi="ＭＳ ゴシック" w:hint="eastAsia"/>
          <w:sz w:val="24"/>
        </w:rPr>
        <w:t xml:space="preserve">　（３）</w:t>
      </w:r>
      <w:r w:rsidR="00180C34" w:rsidRPr="00A437FE">
        <w:rPr>
          <w:rFonts w:ascii="ＭＳ ゴシック" w:eastAsia="ＭＳ ゴシック" w:hAnsi="ＭＳ ゴシック" w:hint="eastAsia"/>
          <w:sz w:val="24"/>
        </w:rPr>
        <w:t xml:space="preserve">　③については、②の褥瘡ハイリスク項目に該当する患者の訪問診療開始時の</w:t>
      </w:r>
      <w:r w:rsidR="00610D4A" w:rsidRPr="00A437FE">
        <w:rPr>
          <w:rFonts w:ascii="ＭＳ ゴシック" w:eastAsia="ＭＳ ゴシック" w:hAnsi="ＭＳ ゴシック" w:hint="eastAsia"/>
          <w:sz w:val="24"/>
        </w:rPr>
        <w:t>褥瘡の</w:t>
      </w:r>
      <w:r w:rsidR="00255235" w:rsidRPr="00A437FE">
        <w:rPr>
          <w:rFonts w:ascii="ＭＳ ゴシック" w:eastAsia="ＭＳ ゴシック" w:hAnsi="ＭＳ ゴシック" w:hint="eastAsia"/>
          <w:sz w:val="24"/>
        </w:rPr>
        <w:t>重症度</w:t>
      </w:r>
      <w:r w:rsidR="00180C34" w:rsidRPr="00A437FE">
        <w:rPr>
          <w:rFonts w:ascii="ＭＳ ゴシック" w:eastAsia="ＭＳ ゴシック" w:hAnsi="ＭＳ ゴシック" w:hint="eastAsia"/>
          <w:sz w:val="24"/>
        </w:rPr>
        <w:t>及び褥瘡発生の発見時の</w:t>
      </w:r>
      <w:r w:rsidR="00610D4A" w:rsidRPr="00A437FE">
        <w:rPr>
          <w:rFonts w:ascii="ＭＳ ゴシック" w:eastAsia="ＭＳ ゴシック" w:hAnsi="ＭＳ ゴシック" w:hint="eastAsia"/>
          <w:sz w:val="24"/>
        </w:rPr>
        <w:t>褥瘡の</w:t>
      </w:r>
      <w:r w:rsidR="00255235" w:rsidRPr="00A437FE">
        <w:rPr>
          <w:rFonts w:ascii="ＭＳ ゴシック" w:eastAsia="ＭＳ ゴシック" w:hAnsi="ＭＳ ゴシック" w:hint="eastAsia"/>
          <w:sz w:val="24"/>
        </w:rPr>
        <w:t>重症度</w:t>
      </w:r>
      <w:r w:rsidR="00180C34" w:rsidRPr="00A437FE">
        <w:rPr>
          <w:rFonts w:ascii="ＭＳ ゴシック" w:eastAsia="ＭＳ ゴシック" w:hAnsi="ＭＳ ゴシック" w:hint="eastAsia"/>
          <w:sz w:val="24"/>
        </w:rPr>
        <w:t>について記入する。</w:t>
      </w:r>
    </w:p>
    <w:sectPr w:rsidR="003C10F8" w:rsidRPr="00A437FE" w:rsidSect="00673006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9F39" w14:textId="77777777" w:rsidR="00A94F36" w:rsidRDefault="00A94F36" w:rsidP="00F87F22">
      <w:r>
        <w:separator/>
      </w:r>
    </w:p>
  </w:endnote>
  <w:endnote w:type="continuationSeparator" w:id="0">
    <w:p w14:paraId="63AE9D68" w14:textId="77777777" w:rsidR="00A94F36" w:rsidRDefault="00A94F36" w:rsidP="00F8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D184" w14:textId="77777777" w:rsidR="00A94F36" w:rsidRDefault="00A94F36" w:rsidP="00F87F22">
      <w:r>
        <w:separator/>
      </w:r>
    </w:p>
  </w:footnote>
  <w:footnote w:type="continuationSeparator" w:id="0">
    <w:p w14:paraId="3B77FDF3" w14:textId="77777777" w:rsidR="00A94F36" w:rsidRDefault="00A94F36" w:rsidP="00F87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AA4A" w14:textId="434F7904" w:rsidR="0092483D" w:rsidRPr="00673006" w:rsidRDefault="0092483D">
    <w:pPr>
      <w:pStyle w:val="a3"/>
      <w:rPr>
        <w:rFonts w:ascii="ＭＳ ゴシック" w:eastAsia="ＭＳ ゴシック" w:hAnsi="ＭＳ ゴシック"/>
      </w:rPr>
    </w:pPr>
    <w:r w:rsidRPr="00673006">
      <w:rPr>
        <w:rFonts w:ascii="ＭＳ ゴシック" w:eastAsia="ＭＳ ゴシック" w:hAnsi="ＭＳ ゴシック" w:hint="eastAsia"/>
      </w:rPr>
      <w:t>【書類番号</w:t>
    </w:r>
    <w:r w:rsidR="00B51542">
      <w:rPr>
        <w:rFonts w:ascii="ＭＳ ゴシック" w:eastAsia="ＭＳ ゴシック" w:hAnsi="ＭＳ ゴシック" w:hint="eastAsia"/>
      </w:rPr>
      <w:t>4</w:t>
    </w:r>
    <w:r w:rsidR="00AD73C0">
      <w:rPr>
        <w:rFonts w:ascii="ＭＳ ゴシック" w:eastAsia="ＭＳ ゴシック" w:hAnsi="ＭＳ ゴシック" w:hint="eastAsia"/>
      </w:rPr>
      <w:t>5</w:t>
    </w:r>
    <w:r w:rsidRPr="00673006"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A0383"/>
    <w:multiLevelType w:val="hybridMultilevel"/>
    <w:tmpl w:val="4E881692"/>
    <w:lvl w:ilvl="0" w:tplc="256E6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619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B4"/>
    <w:rsid w:val="000709FC"/>
    <w:rsid w:val="000E56E5"/>
    <w:rsid w:val="00180C34"/>
    <w:rsid w:val="001B5629"/>
    <w:rsid w:val="00255235"/>
    <w:rsid w:val="002567B4"/>
    <w:rsid w:val="00291A45"/>
    <w:rsid w:val="002A0AE9"/>
    <w:rsid w:val="002D0E17"/>
    <w:rsid w:val="003751C8"/>
    <w:rsid w:val="003C10F8"/>
    <w:rsid w:val="003C3EA8"/>
    <w:rsid w:val="00413BFE"/>
    <w:rsid w:val="00452C0B"/>
    <w:rsid w:val="00493429"/>
    <w:rsid w:val="004B4120"/>
    <w:rsid w:val="0055013B"/>
    <w:rsid w:val="00574A99"/>
    <w:rsid w:val="005830A6"/>
    <w:rsid w:val="00594723"/>
    <w:rsid w:val="006009CE"/>
    <w:rsid w:val="00610D4A"/>
    <w:rsid w:val="00622F82"/>
    <w:rsid w:val="00625D23"/>
    <w:rsid w:val="006343EC"/>
    <w:rsid w:val="00670A4C"/>
    <w:rsid w:val="00673006"/>
    <w:rsid w:val="006A2DD6"/>
    <w:rsid w:val="007205E7"/>
    <w:rsid w:val="00806B25"/>
    <w:rsid w:val="008C72A0"/>
    <w:rsid w:val="008E2511"/>
    <w:rsid w:val="008E57BF"/>
    <w:rsid w:val="0092483D"/>
    <w:rsid w:val="009A0E8F"/>
    <w:rsid w:val="009C7DFA"/>
    <w:rsid w:val="009D175D"/>
    <w:rsid w:val="00A04CD1"/>
    <w:rsid w:val="00A437FE"/>
    <w:rsid w:val="00A67CFF"/>
    <w:rsid w:val="00A754DA"/>
    <w:rsid w:val="00A94F36"/>
    <w:rsid w:val="00AD73C0"/>
    <w:rsid w:val="00B150A2"/>
    <w:rsid w:val="00B51542"/>
    <w:rsid w:val="00BB2BFB"/>
    <w:rsid w:val="00BC07B9"/>
    <w:rsid w:val="00C70702"/>
    <w:rsid w:val="00CF364C"/>
    <w:rsid w:val="00D5178F"/>
    <w:rsid w:val="00DA6BF9"/>
    <w:rsid w:val="00DE0FE3"/>
    <w:rsid w:val="00DE243B"/>
    <w:rsid w:val="00DE6A56"/>
    <w:rsid w:val="00E04428"/>
    <w:rsid w:val="00E60AC1"/>
    <w:rsid w:val="00EF2C76"/>
    <w:rsid w:val="00F0442B"/>
    <w:rsid w:val="00F062DE"/>
    <w:rsid w:val="00F610BF"/>
    <w:rsid w:val="00F87F22"/>
    <w:rsid w:val="00F95F02"/>
    <w:rsid w:val="00F973A2"/>
    <w:rsid w:val="00FD26BD"/>
    <w:rsid w:val="00FE4557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BC7C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F22"/>
  </w:style>
  <w:style w:type="paragraph" w:styleId="a5">
    <w:name w:val="footer"/>
    <w:basedOn w:val="a"/>
    <w:link w:val="a6"/>
    <w:uiPriority w:val="99"/>
    <w:unhideWhenUsed/>
    <w:rsid w:val="00F87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F22"/>
  </w:style>
  <w:style w:type="paragraph" w:styleId="Web">
    <w:name w:val="Normal (Web)"/>
    <w:basedOn w:val="a"/>
    <w:uiPriority w:val="99"/>
    <w:semiHidden/>
    <w:unhideWhenUsed/>
    <w:rsid w:val="00F87F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3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364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0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E0F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534134B33A2C48A88CA0AEA95E56C7" ma:contentTypeVersion="12" ma:contentTypeDescription="新しいドキュメントを作成します。" ma:contentTypeScope="" ma:versionID="5e88cd62453284e0232543884c1bca33">
  <xsd:schema xmlns:xsd="http://www.w3.org/2001/XMLSchema" xmlns:xs="http://www.w3.org/2001/XMLSchema" xmlns:p="http://schemas.microsoft.com/office/2006/metadata/properties" xmlns:ns2="5a61b64b-ca45-4450-b073-cdde86bcfe5a" xmlns:ns3="263dbbe5-076b-4606-a03b-9598f5f2f35a" targetNamespace="http://schemas.microsoft.com/office/2006/metadata/properties" ma:root="true" ma:fieldsID="4ae123b9cf15246d7feaaf9729fd4352" ns2:_="" ns3:_="">
    <xsd:import namespace="5a61b64b-ca45-4450-b073-cdde86bcfe5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1b64b-ca45-4450-b073-cdde86bcfe5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654cd2-91ec-463f-ae67-28f6377226f8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1b64b-ca45-4450-b073-cdde86bcfe5a">
      <Terms xmlns="http://schemas.microsoft.com/office/infopath/2007/PartnerControls"/>
    </lcf76f155ced4ddcb4097134ff3c332f>
    <TaxCatchAll xmlns="263dbbe5-076b-4606-a03b-9598f5f2f35a" xsi:nil="true"/>
    <Owner xmlns="5a61b64b-ca45-4450-b073-cdde86bcfe5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7F824E58-CA29-49EB-AF0F-61FA51C5AA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E4315-87D5-4608-8A99-A4227494EEAB}"/>
</file>

<file path=customXml/itemProps3.xml><?xml version="1.0" encoding="utf-8"?>
<ds:datastoreItem xmlns:ds="http://schemas.openxmlformats.org/officeDocument/2006/customXml" ds:itemID="{DD5C768B-1347-41F6-A393-D4B3C5B20019}"/>
</file>

<file path=customXml/itemProps4.xml><?xml version="1.0" encoding="utf-8"?>
<ds:datastoreItem xmlns:ds="http://schemas.openxmlformats.org/officeDocument/2006/customXml" ds:itemID="{BA54F5C8-BCED-4054-80BF-34AA584969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227</Words>
  <Characters>1295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0x0101001D534134B33A2C48A88CA0AEA95E56C7</vt:lpwstr>
  </property>
</Properties>
</file>