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F6CE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1208">
              <w:rPr>
                <w:rFonts w:hAnsi="Times New Roman" w:cs="Times New Roman" w:hint="eastAsia"/>
                <w:color w:val="auto"/>
                <w:spacing w:val="4"/>
                <w:sz w:val="16"/>
                <w:szCs w:val="16"/>
              </w:rPr>
              <w:t>脳卒中ケア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1BB05AB" w:rsidR="006421D2" w:rsidRDefault="006B7AC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FDC4E77">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241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8C0CE3">
              <w:rPr>
                <w:rFonts w:hAnsi="Times New Roman" w:hint="eastAsia"/>
                <w:color w:val="auto"/>
                <w:spacing w:val="13"/>
                <w:w w:val="94"/>
                <w:fitText w:val="1000" w:id="-636787200"/>
                <w:lang w:eastAsia="zh-CN"/>
              </w:rPr>
              <w:t>担当者氏</w:t>
            </w:r>
            <w:r w:rsidRPr="008C0CE3">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8C0CE3">
              <w:rPr>
                <w:rFonts w:hAnsi="Times New Roman" w:hint="eastAsia"/>
                <w:color w:val="auto"/>
                <w:spacing w:val="40"/>
                <w:fitText w:val="1000" w:id="-636787199"/>
              </w:rPr>
              <w:t>電話番</w:t>
            </w:r>
            <w:r w:rsidRPr="008C0CE3">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B50BA57" w14:textId="77777777" w:rsidR="00464225" w:rsidRDefault="00464225" w:rsidP="00464225">
            <w:pPr>
              <w:kinsoku w:val="0"/>
              <w:autoSpaceDE w:val="0"/>
              <w:autoSpaceDN w:val="0"/>
              <w:spacing w:line="420" w:lineRule="exact"/>
              <w:rPr>
                <w:rFonts w:hAnsi="Times New Roman" w:cs="Times New Roman"/>
                <w:spacing w:val="4"/>
              </w:rPr>
            </w:pPr>
            <w:r>
              <w:rPr>
                <w:rFonts w:hint="eastAsia"/>
              </w:rPr>
              <w:t>（届出事項）</w:t>
            </w:r>
          </w:p>
          <w:p w14:paraId="73097418" w14:textId="473CCD0B" w:rsidR="00464225" w:rsidRDefault="00464225" w:rsidP="00464225">
            <w:pPr>
              <w:kinsoku w:val="0"/>
              <w:autoSpaceDE w:val="0"/>
              <w:autoSpaceDN w:val="0"/>
              <w:spacing w:line="464" w:lineRule="exact"/>
            </w:pPr>
            <w:r>
              <w:rPr>
                <w:rFonts w:hint="eastAsia"/>
                <w:sz w:val="32"/>
                <w:szCs w:val="32"/>
              </w:rPr>
              <w:t>［脳卒中ケアユニット入院医療管理料］</w:t>
            </w:r>
            <w:r>
              <w:rPr>
                <w:rFonts w:hint="eastAsia"/>
              </w:rPr>
              <w:t>の施設基準に係る届出</w:t>
            </w:r>
          </w:p>
          <w:p w14:paraId="4CB7AA6A" w14:textId="77777777" w:rsidR="00464225" w:rsidRDefault="00464225" w:rsidP="00464225">
            <w:pPr>
              <w:kinsoku w:val="0"/>
              <w:autoSpaceDE w:val="0"/>
              <w:autoSpaceDN w:val="0"/>
              <w:spacing w:line="0" w:lineRule="atLeast"/>
              <w:ind w:firstLineChars="100" w:firstLine="200"/>
            </w:pPr>
            <w:r>
              <w:rPr>
                <w:rFonts w:hint="eastAsia"/>
              </w:rPr>
              <w:t>※今回届出をする事項と併せて加算の届出をする場合には、下記[ ]内の加算名</w:t>
            </w:r>
          </w:p>
          <w:p w14:paraId="3D117B5A" w14:textId="77777777" w:rsidR="00464225" w:rsidRDefault="00464225" w:rsidP="00464225">
            <w:pPr>
              <w:kinsoku w:val="0"/>
              <w:autoSpaceDE w:val="0"/>
              <w:autoSpaceDN w:val="0"/>
              <w:spacing w:line="0" w:lineRule="atLeast"/>
              <w:ind w:firstLineChars="200" w:firstLine="400"/>
            </w:pPr>
            <w:r>
              <w:rPr>
                <w:rFonts w:hint="eastAsia"/>
              </w:rPr>
              <w:t>（区分を含む）を○で囲んでください。（引き続き加算を算定する場合も含む）</w:t>
            </w:r>
          </w:p>
          <w:p w14:paraId="62B5F32D" w14:textId="75953A39" w:rsidR="00464225" w:rsidRDefault="006B7AC9" w:rsidP="00464225">
            <w:pPr>
              <w:kinsoku w:val="0"/>
              <w:autoSpaceDE w:val="0"/>
              <w:autoSpaceDN w:val="0"/>
              <w:spacing w:line="464" w:lineRule="exact"/>
              <w:ind w:firstLineChars="400" w:firstLine="800"/>
              <w:rPr>
                <w:sz w:val="18"/>
                <w:szCs w:val="18"/>
              </w:rPr>
            </w:pPr>
            <w:r>
              <w:rPr>
                <w:noProof/>
              </w:rPr>
              <mc:AlternateContent>
                <mc:Choice Requires="wps">
                  <w:drawing>
                    <wp:anchor distT="0" distB="0" distL="114300" distR="114300" simplePos="0" relativeHeight="251661824" behindDoc="0" locked="0" layoutInCell="1" allowOverlap="1" wp14:anchorId="1A2CFF74" wp14:editId="04421110">
                      <wp:simplePos x="0" y="0"/>
                      <wp:positionH relativeFrom="column">
                        <wp:posOffset>272415</wp:posOffset>
                      </wp:positionH>
                      <wp:positionV relativeFrom="paragraph">
                        <wp:posOffset>27305</wp:posOffset>
                      </wp:positionV>
                      <wp:extent cx="4286250" cy="60896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608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73282" id="AutoShape 6" o:spid="_x0000_s1026" type="#_x0000_t185" style="position:absolute;left:0;text-align:left;margin-left:21.45pt;margin-top:2.15pt;width:337.5pt;height:47.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">
                      <v:textbox inset="5.85pt,.7pt,5.85pt,.7pt"/>
                    </v:shape>
                  </w:pict>
                </mc:Fallback>
              </mc:AlternateContent>
            </w:r>
            <w:r w:rsidR="00464225">
              <w:rPr>
                <w:rFonts w:hint="eastAsia"/>
                <w:sz w:val="18"/>
                <w:szCs w:val="18"/>
              </w:rPr>
              <w:t>告示注３（早期離床・リハビリテーション加算）</w:t>
            </w:r>
          </w:p>
          <w:p w14:paraId="793EEA1F" w14:textId="77777777" w:rsidR="00464225" w:rsidRDefault="00464225" w:rsidP="00464225">
            <w:pPr>
              <w:kinsoku w:val="0"/>
              <w:autoSpaceDE w:val="0"/>
              <w:autoSpaceDN w:val="0"/>
              <w:spacing w:line="464" w:lineRule="exact"/>
              <w:ind w:firstLineChars="400" w:firstLine="760"/>
              <w:rPr>
                <w:sz w:val="18"/>
                <w:szCs w:val="18"/>
              </w:rPr>
            </w:pPr>
            <w:r>
              <w:rPr>
                <w:rFonts w:hint="eastAsia"/>
                <w:sz w:val="18"/>
                <w:szCs w:val="18"/>
              </w:rPr>
              <w:t>・告示注４（早期栄養介入管理加算）</w:t>
            </w:r>
          </w:p>
          <w:p w14:paraId="2AAB9146" w14:textId="0401C1A0" w:rsidR="006421D2" w:rsidRPr="00AA7443" w:rsidRDefault="00464225" w:rsidP="00464225">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［1-124］</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3705986" w14:textId="62A7E53D" w:rsidR="00AF37A3"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2E4BD8C" w:rsidR="006421D2" w:rsidRDefault="006421D2">
            <w:pPr>
              <w:kinsoku w:val="0"/>
              <w:autoSpaceDE w:val="0"/>
              <w:autoSpaceDN w:val="0"/>
              <w:spacing w:line="274" w:lineRule="atLeast"/>
              <w:rPr>
                <w:sz w:val="20"/>
                <w:szCs w:val="20"/>
              </w:rPr>
            </w:pPr>
            <w:r w:rsidRPr="001F5B58">
              <w:rPr>
                <w:sz w:val="20"/>
                <w:szCs w:val="20"/>
              </w:rPr>
              <w:t xml:space="preserve">    </w:t>
            </w:r>
            <w:r w:rsidR="00987E0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2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64225"/>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B7AC9"/>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0CE3"/>
    <w:rsid w:val="008C384D"/>
    <w:rsid w:val="008D68B3"/>
    <w:rsid w:val="008F2B72"/>
    <w:rsid w:val="0091577E"/>
    <w:rsid w:val="0095578D"/>
    <w:rsid w:val="00987E06"/>
    <w:rsid w:val="00992244"/>
    <w:rsid w:val="009C2760"/>
    <w:rsid w:val="009F49A7"/>
    <w:rsid w:val="009F51C8"/>
    <w:rsid w:val="00A036F0"/>
    <w:rsid w:val="00A921CB"/>
    <w:rsid w:val="00AA7443"/>
    <w:rsid w:val="00AB1450"/>
    <w:rsid w:val="00AC3C05"/>
    <w:rsid w:val="00AE1208"/>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05A"/>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143</Words>
  <Characters>820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