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A505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85">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F78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A45BB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F7885">
              <w:rPr>
                <w:rFonts w:hint="eastAsia"/>
                <w:color w:val="auto"/>
                <w:sz w:val="36"/>
                <w:szCs w:val="36"/>
              </w:rPr>
              <w:t>ロービジョン検査判断料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939D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885">
              <w:rPr>
                <w:rFonts w:hAnsi="Times New Roman" w:cs="Times New Roman" w:hint="eastAsia"/>
                <w:spacing w:val="4"/>
                <w:sz w:val="20"/>
                <w:szCs w:val="20"/>
              </w:rPr>
              <w:t>2-149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788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720B4D-599C-483E-A87E-5AE1FB2AE46C}"/>
</file>

<file path=customXml/itemProps2.xml><?xml version="1.0" encoding="utf-8"?>
<ds:datastoreItem xmlns:ds="http://schemas.openxmlformats.org/officeDocument/2006/customXml" ds:itemID="{B582147A-1BB5-48A0-A81E-05D603FE14F5}"/>
</file>

<file path=customXml/itemProps3.xml><?xml version="1.0" encoding="utf-8"?>
<ds:datastoreItem xmlns:ds="http://schemas.openxmlformats.org/officeDocument/2006/customXml" ds:itemID="{9BD66441-6B41-4C8F-AB12-463E5C7898C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