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C271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970">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A397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1EC5E7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A3970">
              <w:rPr>
                <w:rFonts w:hint="eastAsia"/>
                <w:color w:val="auto"/>
                <w:sz w:val="36"/>
                <w:szCs w:val="36"/>
              </w:rPr>
              <w:t>病棟薬剤業務実施加算３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E12A28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3970">
              <w:rPr>
                <w:rFonts w:hAnsi="Times New Roman" w:cs="Times New Roman" w:hint="eastAsia"/>
                <w:spacing w:val="4"/>
                <w:sz w:val="20"/>
                <w:szCs w:val="20"/>
              </w:rPr>
              <w:t>1-109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A3970"/>
    <w:rsid w:val="00DE002C"/>
    <w:rsid w:val="00DE23E2"/>
    <w:rsid w:val="00DE7A81"/>
    <w:rsid w:val="00E36908"/>
    <w:rsid w:val="00E9365B"/>
    <w:rsid w:val="00EF70BC"/>
    <w:rsid w:val="00F01DFE"/>
    <w:rsid w:val="00F16E5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1BC1B-00D0-45DF-AEDE-891C57CA1AE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