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F886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310">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731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BB8F5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87310">
              <w:rPr>
                <w:rFonts w:hint="eastAsia"/>
                <w:color w:val="auto"/>
                <w:sz w:val="36"/>
                <w:szCs w:val="36"/>
              </w:rPr>
              <w:t>こころの連携指導料（Ⅱ）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71AF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7310">
              <w:rPr>
                <w:rFonts w:hAnsi="Times New Roman" w:cs="Times New Roman" w:hint="eastAsia"/>
                <w:spacing w:val="4"/>
                <w:sz w:val="20"/>
                <w:szCs w:val="20"/>
              </w:rPr>
              <w:t>2-079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87310"/>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63F3"/>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1218B-DA74-4413-ADAF-5394C2DC34A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2026-03-13T09:15:00Z</dcterms:created>
  <dcterms:modified xsi:type="dcterms:W3CDTF">2026-03-13T09:15:00Z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