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3A44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6A80">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0DA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4FA7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D6A80">
              <w:rPr>
                <w:rFonts w:hint="eastAsia"/>
                <w:color w:val="auto"/>
                <w:sz w:val="36"/>
                <w:szCs w:val="36"/>
              </w:rPr>
              <w:t>口腔機能実地指導</w:t>
            </w:r>
            <w:r w:rsidR="00FE0DA3">
              <w:rPr>
                <w:rFonts w:hint="eastAsia"/>
                <w:color w:val="auto"/>
                <w:sz w:val="36"/>
                <w:szCs w:val="36"/>
              </w:rPr>
              <w:t>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E60F5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6A80">
              <w:rPr>
                <w:rFonts w:hAnsi="Times New Roman" w:cs="Times New Roman" w:hint="eastAsia"/>
                <w:spacing w:val="4"/>
                <w:sz w:val="20"/>
                <w:szCs w:val="20"/>
              </w:rPr>
              <w:t>2-091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168"/>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7BD2"/>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5E6E"/>
    <w:rsid w:val="00AF37A3"/>
    <w:rsid w:val="00B05701"/>
    <w:rsid w:val="00B51736"/>
    <w:rsid w:val="00B64BF9"/>
    <w:rsid w:val="00B7261F"/>
    <w:rsid w:val="00B91B2F"/>
    <w:rsid w:val="00BD6A80"/>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 w:val="00FE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CC972A5-D98B-4BCA-BA9E-B06DADA6021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11406400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