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8C44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68F7">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E68F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0A420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E68F7">
              <w:rPr>
                <w:rFonts w:hint="eastAsia"/>
                <w:color w:val="auto"/>
                <w:sz w:val="36"/>
                <w:szCs w:val="36"/>
              </w:rPr>
              <w:t>在宅療養後方支援病院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920D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68F7">
              <w:rPr>
                <w:rFonts w:hAnsi="Times New Roman" w:cs="Times New Roman" w:hint="eastAsia"/>
                <w:spacing w:val="4"/>
                <w:sz w:val="20"/>
                <w:szCs w:val="20"/>
              </w:rPr>
              <w:t>2-120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68F7"/>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4796"/>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B9DD8-84CD-4FD0-82D9-0002A22A70F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