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3714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36FC">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A905F4C" w:rsidR="002B1262" w:rsidRDefault="006421D2" w:rsidP="00CC7AB8">
            <w:pPr>
              <w:kinsoku w:val="0"/>
              <w:autoSpaceDE w:val="0"/>
              <w:autoSpaceDN w:val="0"/>
              <w:spacing w:line="420" w:lineRule="exact"/>
              <w:rPr>
                <w:rFonts w:hAnsi="Times New Roman" w:cs="Times New Roman" w:hint="eastAsia"/>
                <w:spacing w:val="4"/>
              </w:rPr>
            </w:pPr>
            <w:r>
              <w:rPr>
                <w:rFonts w:hint="eastAsia"/>
              </w:rPr>
              <w:t>（届出事項）</w:t>
            </w:r>
          </w:p>
          <w:p w14:paraId="4F5358A1" w14:textId="54E93ADC" w:rsidR="002B1262" w:rsidRPr="00CC7AB8" w:rsidRDefault="006421D2" w:rsidP="00CC7AB8">
            <w:pPr>
              <w:kinsoku w:val="0"/>
              <w:autoSpaceDE w:val="0"/>
              <w:autoSpaceDN w:val="0"/>
              <w:spacing w:line="464" w:lineRule="exact"/>
              <w:rPr>
                <w:rFonts w:hint="eastAsia"/>
                <w:color w:val="auto"/>
                <w:sz w:val="28"/>
                <w:szCs w:val="28"/>
              </w:rPr>
            </w:pPr>
            <w:r w:rsidRPr="002000AE">
              <w:rPr>
                <w:rFonts w:hint="eastAsia"/>
                <w:sz w:val="32"/>
                <w:szCs w:val="32"/>
              </w:rPr>
              <w:t>［</w:t>
            </w:r>
            <w:r w:rsidR="007155D3" w:rsidRPr="00CC7AB8">
              <w:rPr>
                <w:rFonts w:hint="eastAsia"/>
                <w:color w:val="auto"/>
                <w:sz w:val="28"/>
                <w:szCs w:val="28"/>
              </w:rPr>
              <w:t xml:space="preserve"> </w:t>
            </w:r>
            <w:r w:rsidR="006B36FC" w:rsidRPr="00CC7AB8">
              <w:rPr>
                <w:rFonts w:hint="eastAsia"/>
                <w:color w:val="auto"/>
                <w:sz w:val="28"/>
                <w:szCs w:val="28"/>
              </w:rPr>
              <w:t>ポジトロン断層・磁気共鳴コンピューター断層複合撮影（アミロイドＰＥＴイメージング剤を用いた場合又はＰＳＭＡイメージング剤を用いた場合を除く。）</w:t>
            </w:r>
            <w:r w:rsidR="007155D3" w:rsidRPr="00CC7AB8">
              <w:rPr>
                <w:rFonts w:hint="eastAsia"/>
                <w:sz w:val="28"/>
                <w:szCs w:val="28"/>
              </w:rPr>
              <w:t xml:space="preserve"> </w:t>
            </w:r>
            <w:r w:rsidRPr="002000AE">
              <w:rPr>
                <w:rFonts w:hint="eastAsia"/>
                <w:sz w:val="32"/>
                <w:szCs w:val="32"/>
              </w:rPr>
              <w:t>］</w:t>
            </w:r>
            <w:r>
              <w:rPr>
                <w:rFonts w:hint="eastAsia"/>
              </w:rPr>
              <w:t>の施設基準に係る届出</w:t>
            </w:r>
          </w:p>
          <w:p w14:paraId="4B7BF3AD" w14:textId="1AB238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36FC">
              <w:rPr>
                <w:rFonts w:hAnsi="Times New Roman" w:cs="Times New Roman" w:hint="eastAsia"/>
                <w:spacing w:val="4"/>
                <w:sz w:val="20"/>
                <w:szCs w:val="20"/>
              </w:rPr>
              <w:t>2-200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6233" w14:textId="77777777" w:rsidR="00A10CD0" w:rsidRDefault="00A10CD0">
      <w:r>
        <w:separator/>
      </w:r>
    </w:p>
  </w:endnote>
  <w:endnote w:type="continuationSeparator" w:id="0">
    <w:p w14:paraId="20F8298A" w14:textId="77777777" w:rsidR="00A10CD0" w:rsidRDefault="00A1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2206" w14:textId="77777777" w:rsidR="00A10CD0" w:rsidRDefault="00A10CD0">
      <w:r>
        <w:rPr>
          <w:rFonts w:hAnsi="Times New Roman" w:cs="Times New Roman"/>
          <w:color w:val="auto"/>
          <w:sz w:val="2"/>
          <w:szCs w:val="2"/>
        </w:rPr>
        <w:continuationSeparator/>
      </w:r>
    </w:p>
  </w:footnote>
  <w:footnote w:type="continuationSeparator" w:id="0">
    <w:p w14:paraId="3F33058F" w14:textId="77777777" w:rsidR="00A10CD0" w:rsidRDefault="00A10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5DF0"/>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27FC"/>
    <w:rsid w:val="005E70E3"/>
    <w:rsid w:val="00640199"/>
    <w:rsid w:val="006421D2"/>
    <w:rsid w:val="00657CD8"/>
    <w:rsid w:val="006B36FC"/>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0CD0"/>
    <w:rsid w:val="00A638B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7AB8"/>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E9ADEEF-C4DD-4369-8DFF-5145FAD407D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