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4803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73AA">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C73A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D4F4F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C73AA">
              <w:rPr>
                <w:rFonts w:hint="eastAsia"/>
                <w:color w:val="auto"/>
                <w:sz w:val="36"/>
                <w:szCs w:val="36"/>
              </w:rPr>
              <w:t>小児鎮静下ＭＲＩ撮影加算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103D4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73AA">
              <w:rPr>
                <w:rFonts w:hAnsi="Times New Roman" w:cs="Times New Roman" w:hint="eastAsia"/>
                <w:spacing w:val="4"/>
                <w:sz w:val="20"/>
                <w:szCs w:val="20"/>
              </w:rPr>
              <w:t>2-210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0AD9"/>
    <w:rsid w:val="00B7261F"/>
    <w:rsid w:val="00B91B2F"/>
    <w:rsid w:val="00BC73AA"/>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6DD37-B264-4BB8-8EB5-392137E14E0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