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5859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5DF1">
              <w:rPr>
                <w:rFonts w:hAnsi="Times New Roman" w:cs="Times New Roman" w:hint="eastAsia"/>
                <w:color w:val="auto"/>
                <w:spacing w:val="4"/>
                <w:sz w:val="16"/>
                <w:szCs w:val="16"/>
              </w:rPr>
              <w:t>頭部Ｍ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15DF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3F0952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15DF1">
              <w:rPr>
                <w:rFonts w:hint="eastAsia"/>
                <w:color w:val="auto"/>
                <w:sz w:val="36"/>
                <w:szCs w:val="36"/>
              </w:rPr>
              <w:t>頭部ＭＲＩ撮影加算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343F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5DF1">
              <w:rPr>
                <w:rFonts w:hAnsi="Times New Roman" w:cs="Times New Roman" w:hint="eastAsia"/>
                <w:spacing w:val="4"/>
                <w:sz w:val="20"/>
                <w:szCs w:val="20"/>
              </w:rPr>
              <w:t>2-211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35AE9"/>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15DF1"/>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CBDF342F-3C67-42DE-B1BB-58E830F4456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