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0192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2EAB">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2EA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E9FBD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2EAB">
              <w:rPr>
                <w:rFonts w:hint="eastAsia"/>
                <w:color w:val="auto"/>
                <w:sz w:val="36"/>
                <w:szCs w:val="36"/>
              </w:rPr>
              <w:t>精神科デイ・ナイト・ケア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76AA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2EAB">
              <w:rPr>
                <w:rFonts w:hAnsi="Times New Roman" w:cs="Times New Roman" w:hint="eastAsia"/>
                <w:spacing w:val="4"/>
                <w:sz w:val="20"/>
                <w:szCs w:val="20"/>
              </w:rPr>
              <w:t>2-264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2EAB"/>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1A4E"/>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A9FFC45-DF82-4106-8B65-32ADB07F9C3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