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44B02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D21B4">
              <w:rPr>
                <w:rFonts w:hAnsi="Times New Roman" w:cs="Times New Roman" w:hint="eastAsia"/>
                <w:color w:val="auto"/>
                <w:spacing w:val="4"/>
                <w:sz w:val="16"/>
                <w:szCs w:val="16"/>
              </w:rPr>
              <w:t>皮セ節</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54B09">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BE13082" w14:textId="77777777" w:rsidR="00E54B09" w:rsidRDefault="006421D2" w:rsidP="00E54B09">
            <w:pPr>
              <w:kinsoku w:val="0"/>
              <w:autoSpaceDE w:val="0"/>
              <w:autoSpaceDN w:val="0"/>
              <w:spacing w:line="464" w:lineRule="exact"/>
              <w:rPr>
                <w:sz w:val="32"/>
                <w:szCs w:val="32"/>
              </w:rPr>
            </w:pPr>
            <w:r w:rsidRPr="002000AE">
              <w:rPr>
                <w:rFonts w:hint="eastAsia"/>
                <w:sz w:val="32"/>
                <w:szCs w:val="32"/>
              </w:rPr>
              <w:t>［</w:t>
            </w:r>
            <w:r w:rsidR="007155D3">
              <w:rPr>
                <w:rFonts w:hint="eastAsia"/>
                <w:color w:val="auto"/>
                <w:sz w:val="36"/>
                <w:szCs w:val="36"/>
              </w:rPr>
              <w:t xml:space="preserve"> </w:t>
            </w:r>
            <w:r w:rsidR="00AD21B4">
              <w:rPr>
                <w:rFonts w:hint="eastAsia"/>
                <w:color w:val="auto"/>
                <w:sz w:val="36"/>
                <w:szCs w:val="36"/>
              </w:rPr>
              <w:t>皮膚悪性腫瘍センチネルリンパ節生検加算</w:t>
            </w:r>
            <w:r w:rsidR="007155D3">
              <w:rPr>
                <w:rFonts w:hint="eastAsia"/>
                <w:sz w:val="36"/>
                <w:szCs w:val="36"/>
              </w:rPr>
              <w:t xml:space="preserve"> </w:t>
            </w:r>
            <w:r w:rsidRPr="002000AE">
              <w:rPr>
                <w:rFonts w:hint="eastAsia"/>
                <w:sz w:val="32"/>
                <w:szCs w:val="32"/>
              </w:rPr>
              <w:t>］</w:t>
            </w:r>
          </w:p>
          <w:p w14:paraId="4F5358A1" w14:textId="76E88BC1" w:rsidR="002B1262" w:rsidRPr="002B1262" w:rsidRDefault="006421D2" w:rsidP="00E54B09">
            <w:pPr>
              <w:kinsoku w:val="0"/>
              <w:autoSpaceDE w:val="0"/>
              <w:autoSpaceDN w:val="0"/>
              <w:spacing w:line="464" w:lineRule="exact"/>
              <w:jc w:val="right"/>
              <w:rPr>
                <w:rFonts w:hint="eastAsia"/>
              </w:rPr>
            </w:pPr>
            <w:r>
              <w:rPr>
                <w:rFonts w:hint="eastAsia"/>
              </w:rPr>
              <w:t>の施設基準に係る届出</w:t>
            </w:r>
            <w:r w:rsidR="00E54B09">
              <w:rPr>
                <w:rFonts w:hint="eastAsia"/>
              </w:rPr>
              <w:t xml:space="preserve">　</w:t>
            </w:r>
          </w:p>
          <w:p w14:paraId="4B7BF3AD" w14:textId="6D4BD4C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D21B4">
              <w:rPr>
                <w:rFonts w:hAnsi="Times New Roman" w:cs="Times New Roman" w:hint="eastAsia"/>
                <w:spacing w:val="4"/>
                <w:sz w:val="20"/>
                <w:szCs w:val="20"/>
              </w:rPr>
              <w:t>2-304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2D311C"/>
    <w:rsid w:val="00322BCF"/>
    <w:rsid w:val="0035324B"/>
    <w:rsid w:val="0036214F"/>
    <w:rsid w:val="00384452"/>
    <w:rsid w:val="003859F6"/>
    <w:rsid w:val="003C2917"/>
    <w:rsid w:val="004001CF"/>
    <w:rsid w:val="00426BCD"/>
    <w:rsid w:val="00455E47"/>
    <w:rsid w:val="0049712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D21B4"/>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54B09"/>
    <w:rsid w:val="00E9365B"/>
    <w:rsid w:val="00EE6865"/>
    <w:rsid w:val="00EF70BC"/>
    <w:rsid w:val="00F01DFE"/>
    <w:rsid w:val="00F20901"/>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298FD122-767C-4038-A55A-EF318429469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2026-03-15T23:55:00Z</dcterms:created>
  <dcterms:modified xsi:type="dcterms:W3CDTF">2026-03-16T01:36:00Z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11427600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