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0344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2428">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F242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4D14EA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F2428">
              <w:rPr>
                <w:rFonts w:hint="eastAsia"/>
                <w:color w:val="auto"/>
                <w:sz w:val="36"/>
                <w:szCs w:val="36"/>
              </w:rPr>
              <w:t>レーザー機器加算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F90F84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2428">
              <w:rPr>
                <w:rFonts w:hAnsi="Times New Roman" w:cs="Times New Roman" w:hint="eastAsia"/>
                <w:spacing w:val="4"/>
                <w:sz w:val="20"/>
                <w:szCs w:val="20"/>
              </w:rPr>
              <w:t>2-543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A3918"/>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2428"/>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3C90A5-0253-47D4-A4F2-FB9D50B920D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2026-03-16T03:07:00Z</dcterms:created>
  <dcterms:modified xsi:type="dcterms:W3CDTF">2026-03-16T03:07:00Z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