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9426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1BA1">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C1BA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098DF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C1BA1">
              <w:rPr>
                <w:rFonts w:hint="eastAsia"/>
                <w:color w:val="auto"/>
                <w:sz w:val="36"/>
                <w:szCs w:val="36"/>
              </w:rPr>
              <w:t>悪性腫瘍病理組織標本加算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DD72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1BA1">
              <w:rPr>
                <w:rFonts w:hAnsi="Times New Roman" w:cs="Times New Roman" w:hint="eastAsia"/>
                <w:spacing w:val="4"/>
                <w:sz w:val="20"/>
                <w:szCs w:val="20"/>
              </w:rPr>
              <w:t>2-576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C1BA1"/>
    <w:rsid w:val="00DE002C"/>
    <w:rsid w:val="00DE1AED"/>
    <w:rsid w:val="00DE23E2"/>
    <w:rsid w:val="00DE7A81"/>
    <w:rsid w:val="00E9365B"/>
    <w:rsid w:val="00EE6865"/>
    <w:rsid w:val="00EF70BC"/>
    <w:rsid w:val="00F01DFE"/>
    <w:rsid w:val="00F838D4"/>
    <w:rsid w:val="00F91C1C"/>
    <w:rsid w:val="00FB00A7"/>
    <w:rsid w:val="00FB2AB1"/>
    <w:rsid w:val="00FD1241"/>
    <w:rsid w:val="00FD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F97B9-813E-49AA-84B5-71C3BE9BF9C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